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784A7" w14:textId="77777777" w:rsidR="003F13FA" w:rsidRPr="00935E03" w:rsidRDefault="003F13FA" w:rsidP="00935E03">
      <w:pPr>
        <w:spacing w:after="0" w:line="360" w:lineRule="auto"/>
        <w:jc w:val="center"/>
        <w:rPr>
          <w:rFonts w:ascii="Times New Roman" w:hAnsi="Times New Roman" w:cs="Times New Roman"/>
          <w:sz w:val="28"/>
          <w:szCs w:val="28"/>
        </w:rPr>
      </w:pPr>
      <w:r w:rsidRPr="00935E03">
        <w:rPr>
          <w:rFonts w:ascii="Times New Roman" w:hAnsi="Times New Roman" w:cs="Times New Roman"/>
          <w:sz w:val="28"/>
          <w:szCs w:val="28"/>
        </w:rPr>
        <w:t>ФИНАНСОВОЕ УПРАВЛЕНИЕ</w:t>
      </w:r>
    </w:p>
    <w:p w14:paraId="0E18B7D0" w14:textId="77777777" w:rsidR="003F13FA" w:rsidRPr="00935E03" w:rsidRDefault="003F13FA" w:rsidP="00935E03">
      <w:pPr>
        <w:spacing w:after="0" w:line="360" w:lineRule="auto"/>
        <w:jc w:val="center"/>
        <w:rPr>
          <w:rFonts w:ascii="Times New Roman" w:hAnsi="Times New Roman" w:cs="Times New Roman"/>
          <w:sz w:val="28"/>
          <w:szCs w:val="28"/>
        </w:rPr>
      </w:pPr>
      <w:r w:rsidRPr="00935E03">
        <w:rPr>
          <w:rFonts w:ascii="Times New Roman" w:hAnsi="Times New Roman" w:cs="Times New Roman"/>
          <w:sz w:val="28"/>
          <w:szCs w:val="28"/>
        </w:rPr>
        <w:t>АДМИНИСТРАЦИИ  КАРАГИНСКОГО МУНИЦИПАЛЬНОГО РАЙОНА</w:t>
      </w:r>
    </w:p>
    <w:p w14:paraId="6550626E" w14:textId="77777777" w:rsidR="003F13FA" w:rsidRPr="00935E03" w:rsidRDefault="003F13FA" w:rsidP="00935E03">
      <w:pPr>
        <w:spacing w:after="0" w:line="240" w:lineRule="auto"/>
        <w:jc w:val="center"/>
        <w:rPr>
          <w:rFonts w:ascii="Times New Roman" w:hAnsi="Times New Roman" w:cs="Times New Roman"/>
          <w:b/>
          <w:bCs/>
          <w:sz w:val="40"/>
          <w:szCs w:val="40"/>
        </w:rPr>
      </w:pPr>
      <w:r w:rsidRPr="00935E03">
        <w:rPr>
          <w:rFonts w:ascii="Times New Roman" w:hAnsi="Times New Roman" w:cs="Times New Roman"/>
          <w:b/>
          <w:bCs/>
          <w:sz w:val="40"/>
          <w:szCs w:val="40"/>
        </w:rPr>
        <w:t>П Р И К А З</w:t>
      </w:r>
    </w:p>
    <w:p w14:paraId="57DCF4D2" w14:textId="77777777" w:rsidR="003F13FA" w:rsidRPr="00935E03" w:rsidRDefault="003F13FA" w:rsidP="00935E03">
      <w:pPr>
        <w:spacing w:after="0" w:line="240" w:lineRule="auto"/>
        <w:jc w:val="center"/>
        <w:rPr>
          <w:rFonts w:ascii="Times New Roman" w:hAnsi="Times New Roman" w:cs="Times New Roman"/>
          <w:sz w:val="44"/>
          <w:szCs w:val="44"/>
        </w:rPr>
      </w:pPr>
    </w:p>
    <w:p w14:paraId="52A8F47B" w14:textId="7B791FB7" w:rsidR="003F13FA" w:rsidRPr="00935E03" w:rsidRDefault="00F83CE9" w:rsidP="00935E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003F13FA" w:rsidRPr="00935E03">
        <w:rPr>
          <w:rFonts w:ascii="Times New Roman" w:hAnsi="Times New Roman" w:cs="Times New Roman"/>
          <w:sz w:val="28"/>
          <w:szCs w:val="28"/>
        </w:rPr>
        <w:t xml:space="preserve">т </w:t>
      </w:r>
      <w:r>
        <w:rPr>
          <w:rFonts w:ascii="Times New Roman" w:hAnsi="Times New Roman" w:cs="Times New Roman"/>
          <w:sz w:val="28"/>
          <w:szCs w:val="28"/>
        </w:rPr>
        <w:t>31.07.2024</w:t>
      </w:r>
      <w:r w:rsidR="003F13FA" w:rsidRPr="00FB41C4">
        <w:rPr>
          <w:rFonts w:ascii="Times New Roman" w:hAnsi="Times New Roman" w:cs="Times New Roman"/>
          <w:sz w:val="28"/>
          <w:szCs w:val="28"/>
        </w:rPr>
        <w:t xml:space="preserve"> г</w:t>
      </w:r>
      <w:r w:rsidR="003F13FA" w:rsidRPr="00935E03">
        <w:rPr>
          <w:rFonts w:ascii="Times New Roman" w:hAnsi="Times New Roman" w:cs="Times New Roman"/>
          <w:sz w:val="28"/>
          <w:szCs w:val="28"/>
        </w:rPr>
        <w:t xml:space="preserve">.   </w:t>
      </w:r>
      <w:r w:rsidR="003F13FA">
        <w:rPr>
          <w:rFonts w:ascii="Times New Roman" w:hAnsi="Times New Roman" w:cs="Times New Roman"/>
          <w:sz w:val="28"/>
          <w:szCs w:val="28"/>
        </w:rPr>
        <w:t xml:space="preserve">                           </w:t>
      </w:r>
      <w:proofErr w:type="gramStart"/>
      <w:r w:rsidR="003F13FA">
        <w:rPr>
          <w:rFonts w:ascii="Times New Roman" w:hAnsi="Times New Roman" w:cs="Times New Roman"/>
          <w:sz w:val="28"/>
          <w:szCs w:val="28"/>
        </w:rPr>
        <w:t xml:space="preserve">№  </w:t>
      </w:r>
      <w:r>
        <w:rPr>
          <w:rFonts w:ascii="Times New Roman" w:hAnsi="Times New Roman" w:cs="Times New Roman"/>
          <w:sz w:val="28"/>
          <w:szCs w:val="28"/>
        </w:rPr>
        <w:t>22</w:t>
      </w:r>
      <w:proofErr w:type="gramEnd"/>
    </w:p>
    <w:p w14:paraId="36B7E482" w14:textId="77777777" w:rsidR="003F13FA" w:rsidRPr="00935E03" w:rsidRDefault="003F13FA" w:rsidP="00935E03">
      <w:pPr>
        <w:spacing w:after="0" w:line="240" w:lineRule="auto"/>
        <w:jc w:val="center"/>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4750"/>
      </w:tblGrid>
      <w:tr w:rsidR="003F13FA" w:rsidRPr="00E15199" w14:paraId="721A0485" w14:textId="77777777" w:rsidTr="003C7956">
        <w:tc>
          <w:tcPr>
            <w:tcW w:w="4750" w:type="dxa"/>
          </w:tcPr>
          <w:p w14:paraId="1467EDC9" w14:textId="528D6842" w:rsidR="003F13FA" w:rsidRPr="00935E03" w:rsidRDefault="003F13FA" w:rsidP="00903082">
            <w:pPr>
              <w:spacing w:after="0" w:line="240" w:lineRule="auto"/>
              <w:jc w:val="both"/>
              <w:rPr>
                <w:rFonts w:ascii="Times New Roman" w:hAnsi="Times New Roman" w:cs="Times New Roman"/>
                <w:sz w:val="28"/>
                <w:szCs w:val="28"/>
              </w:rPr>
            </w:pPr>
            <w:r w:rsidRPr="00935E03">
              <w:rPr>
                <w:rFonts w:ascii="Times New Roman" w:hAnsi="Times New Roman" w:cs="Times New Roman"/>
                <w:sz w:val="28"/>
                <w:szCs w:val="28"/>
              </w:rPr>
              <w:t xml:space="preserve">Об утверждении Порядка </w:t>
            </w:r>
            <w:r>
              <w:rPr>
                <w:rFonts w:ascii="Times New Roman" w:hAnsi="Times New Roman" w:cs="Times New Roman"/>
                <w:sz w:val="28"/>
                <w:szCs w:val="28"/>
              </w:rPr>
              <w:t xml:space="preserve">и </w:t>
            </w:r>
            <w:r w:rsidR="00F10A99">
              <w:rPr>
                <w:rFonts w:ascii="Times New Roman" w:hAnsi="Times New Roman" w:cs="Times New Roman"/>
                <w:sz w:val="28"/>
                <w:szCs w:val="28"/>
              </w:rPr>
              <w:t>м</w:t>
            </w:r>
            <w:r>
              <w:rPr>
                <w:rFonts w:ascii="Times New Roman" w:hAnsi="Times New Roman" w:cs="Times New Roman"/>
                <w:sz w:val="28"/>
                <w:szCs w:val="28"/>
              </w:rPr>
              <w:t xml:space="preserve">етодики планирования бюджетных ассигнований </w:t>
            </w:r>
            <w:r w:rsidR="00B13912">
              <w:rPr>
                <w:rFonts w:ascii="Times New Roman" w:hAnsi="Times New Roman" w:cs="Times New Roman"/>
                <w:sz w:val="28"/>
                <w:szCs w:val="28"/>
              </w:rPr>
              <w:t>местного бюджета</w:t>
            </w:r>
            <w:r w:rsidRPr="00935E03">
              <w:rPr>
                <w:rFonts w:ascii="Times New Roman" w:hAnsi="Times New Roman" w:cs="Times New Roman"/>
                <w:sz w:val="28"/>
                <w:szCs w:val="28"/>
              </w:rPr>
              <w:t xml:space="preserve"> на </w:t>
            </w:r>
            <w:r>
              <w:rPr>
                <w:rFonts w:ascii="Times New Roman" w:hAnsi="Times New Roman" w:cs="Times New Roman"/>
                <w:sz w:val="28"/>
                <w:szCs w:val="28"/>
              </w:rPr>
              <w:t>очередной финансовый год</w:t>
            </w:r>
            <w:r w:rsidR="00903082">
              <w:rPr>
                <w:rFonts w:ascii="Times New Roman" w:hAnsi="Times New Roman" w:cs="Times New Roman"/>
                <w:sz w:val="28"/>
                <w:szCs w:val="28"/>
              </w:rPr>
              <w:t xml:space="preserve"> </w:t>
            </w:r>
            <w:r w:rsidR="00903082" w:rsidRPr="00903082">
              <w:rPr>
                <w:rFonts w:ascii="Times New Roman" w:hAnsi="Times New Roman" w:cs="Times New Roman"/>
                <w:sz w:val="28"/>
                <w:szCs w:val="28"/>
              </w:rPr>
              <w:t>(очередной финансовый год и плановый период)</w:t>
            </w:r>
          </w:p>
        </w:tc>
      </w:tr>
    </w:tbl>
    <w:p w14:paraId="6B2C4D9D" w14:textId="77777777" w:rsidR="003F13FA" w:rsidRPr="00935E03" w:rsidRDefault="003F13FA" w:rsidP="00935E03">
      <w:pPr>
        <w:spacing w:after="0" w:line="240" w:lineRule="auto"/>
        <w:rPr>
          <w:rFonts w:ascii="Times New Roman" w:hAnsi="Times New Roman" w:cs="Times New Roman"/>
          <w:b/>
          <w:bCs/>
          <w:sz w:val="28"/>
          <w:szCs w:val="28"/>
        </w:rPr>
      </w:pPr>
    </w:p>
    <w:p w14:paraId="2BE7B0E2" w14:textId="0F3AD228" w:rsidR="003F13FA" w:rsidRPr="00F83CE9" w:rsidRDefault="003F13FA" w:rsidP="00E615C8">
      <w:pPr>
        <w:spacing w:after="0" w:line="240" w:lineRule="auto"/>
        <w:jc w:val="both"/>
        <w:rPr>
          <w:rFonts w:ascii="Times New Roman" w:hAnsi="Times New Roman" w:cs="Times New Roman"/>
          <w:sz w:val="28"/>
          <w:szCs w:val="28"/>
        </w:rPr>
      </w:pPr>
      <w:r w:rsidRPr="00935E03">
        <w:rPr>
          <w:rFonts w:ascii="Times New Roman" w:hAnsi="Times New Roman" w:cs="Times New Roman"/>
          <w:sz w:val="28"/>
          <w:szCs w:val="28"/>
        </w:rPr>
        <w:t xml:space="preserve">          В </w:t>
      </w:r>
      <w:r>
        <w:rPr>
          <w:rFonts w:ascii="Times New Roman" w:hAnsi="Times New Roman" w:cs="Times New Roman"/>
          <w:sz w:val="28"/>
          <w:szCs w:val="28"/>
        </w:rPr>
        <w:t>соответствии со</w:t>
      </w:r>
      <w:r w:rsidRPr="00935E03">
        <w:rPr>
          <w:rFonts w:ascii="Times New Roman" w:hAnsi="Times New Roman" w:cs="Times New Roman"/>
          <w:sz w:val="28"/>
          <w:szCs w:val="28"/>
        </w:rPr>
        <w:t xml:space="preserve"> стать</w:t>
      </w:r>
      <w:r>
        <w:rPr>
          <w:rFonts w:ascii="Times New Roman" w:hAnsi="Times New Roman" w:cs="Times New Roman"/>
          <w:sz w:val="28"/>
          <w:szCs w:val="28"/>
        </w:rPr>
        <w:t xml:space="preserve">ей </w:t>
      </w:r>
      <w:r w:rsidRPr="00935E03">
        <w:rPr>
          <w:rFonts w:ascii="Times New Roman" w:hAnsi="Times New Roman" w:cs="Times New Roman"/>
          <w:sz w:val="28"/>
          <w:szCs w:val="28"/>
        </w:rPr>
        <w:t>174.2 Бюджетно</w:t>
      </w:r>
      <w:r>
        <w:rPr>
          <w:rFonts w:ascii="Times New Roman" w:hAnsi="Times New Roman" w:cs="Times New Roman"/>
          <w:sz w:val="28"/>
          <w:szCs w:val="28"/>
        </w:rPr>
        <w:t>го кодекса Российской Федерации</w:t>
      </w:r>
      <w:r w:rsidRPr="00F83CE9">
        <w:rPr>
          <w:rFonts w:ascii="Times New Roman" w:hAnsi="Times New Roman" w:cs="Times New Roman"/>
          <w:sz w:val="28"/>
          <w:szCs w:val="28"/>
        </w:rPr>
        <w:t>, пунктом 1 статьи 19</w:t>
      </w:r>
      <w:r w:rsidRPr="00F83CE9">
        <w:rPr>
          <w:rFonts w:ascii="Times New Roman" w:hAnsi="Times New Roman" w:cs="Times New Roman"/>
          <w:color w:val="FF0000"/>
          <w:sz w:val="28"/>
          <w:szCs w:val="28"/>
        </w:rPr>
        <w:t xml:space="preserve"> </w:t>
      </w:r>
      <w:r w:rsidRPr="00F83CE9">
        <w:rPr>
          <w:rFonts w:ascii="Times New Roman" w:hAnsi="Times New Roman" w:cs="Times New Roman"/>
          <w:sz w:val="28"/>
          <w:szCs w:val="28"/>
        </w:rPr>
        <w:t xml:space="preserve">Положения «О бюджетном процессе в Карагинском муниципальном районе», утвержденного Решением Совета депутатов от </w:t>
      </w:r>
      <w:r w:rsidR="00255CE1" w:rsidRPr="00F83CE9">
        <w:rPr>
          <w:rFonts w:ascii="Times New Roman" w:hAnsi="Times New Roman" w:cs="Times New Roman"/>
          <w:sz w:val="28"/>
          <w:szCs w:val="28"/>
        </w:rPr>
        <w:t>24.04.2018 г. № 150</w:t>
      </w:r>
      <w:r w:rsidRPr="00F83CE9">
        <w:rPr>
          <w:rFonts w:ascii="Times New Roman" w:hAnsi="Times New Roman" w:cs="Times New Roman"/>
          <w:sz w:val="28"/>
          <w:szCs w:val="28"/>
        </w:rPr>
        <w:t>,</w:t>
      </w:r>
      <w:r w:rsidRPr="00F83CE9">
        <w:rPr>
          <w:rFonts w:ascii="Times New Roman" w:hAnsi="Times New Roman" w:cs="Times New Roman"/>
          <w:color w:val="FF0000"/>
          <w:sz w:val="28"/>
          <w:szCs w:val="28"/>
        </w:rPr>
        <w:t xml:space="preserve"> </w:t>
      </w:r>
      <w:r w:rsidR="003C7956" w:rsidRPr="00F83CE9">
        <w:rPr>
          <w:rFonts w:ascii="Times New Roman" w:hAnsi="Times New Roman" w:cs="Times New Roman"/>
          <w:sz w:val="28"/>
          <w:szCs w:val="28"/>
        </w:rPr>
        <w:t>подпунктом 5</w:t>
      </w:r>
      <w:r w:rsidRPr="00F83CE9">
        <w:rPr>
          <w:rFonts w:ascii="Times New Roman" w:hAnsi="Times New Roman" w:cs="Times New Roman"/>
          <w:sz w:val="28"/>
          <w:szCs w:val="28"/>
        </w:rPr>
        <w:t xml:space="preserve"> пункта </w:t>
      </w:r>
      <w:r w:rsidR="003C7956" w:rsidRPr="00F83CE9">
        <w:rPr>
          <w:rFonts w:ascii="Times New Roman" w:hAnsi="Times New Roman" w:cs="Times New Roman"/>
          <w:sz w:val="28"/>
          <w:szCs w:val="28"/>
        </w:rPr>
        <w:t>2.3.</w:t>
      </w:r>
      <w:r w:rsidR="00FB7558" w:rsidRPr="00F83CE9">
        <w:rPr>
          <w:rFonts w:ascii="Times New Roman" w:hAnsi="Times New Roman" w:cs="Times New Roman"/>
          <w:sz w:val="28"/>
          <w:szCs w:val="28"/>
        </w:rPr>
        <w:t xml:space="preserve"> части 2</w:t>
      </w:r>
      <w:r w:rsidRPr="00F83CE9">
        <w:rPr>
          <w:rFonts w:ascii="Times New Roman" w:hAnsi="Times New Roman" w:cs="Times New Roman"/>
          <w:sz w:val="28"/>
          <w:szCs w:val="28"/>
        </w:rPr>
        <w:t xml:space="preserve"> Порядка составления проекта бюджета Карагинского муниципального района на очередной финансовый год и плановый период, утвержденного Постановлением Главы Карагинского муниципального района от 1</w:t>
      </w:r>
      <w:r w:rsidR="00FB7558" w:rsidRPr="00F83CE9">
        <w:rPr>
          <w:rFonts w:ascii="Times New Roman" w:hAnsi="Times New Roman" w:cs="Times New Roman"/>
          <w:sz w:val="28"/>
          <w:szCs w:val="28"/>
        </w:rPr>
        <w:t>4</w:t>
      </w:r>
      <w:r w:rsidRPr="00F83CE9">
        <w:rPr>
          <w:rFonts w:ascii="Times New Roman" w:hAnsi="Times New Roman" w:cs="Times New Roman"/>
          <w:sz w:val="28"/>
          <w:szCs w:val="28"/>
        </w:rPr>
        <w:t>.0</w:t>
      </w:r>
      <w:r w:rsidR="00FB7558" w:rsidRPr="00F83CE9">
        <w:rPr>
          <w:rFonts w:ascii="Times New Roman" w:hAnsi="Times New Roman" w:cs="Times New Roman"/>
          <w:sz w:val="28"/>
          <w:szCs w:val="28"/>
        </w:rPr>
        <w:t>8</w:t>
      </w:r>
      <w:r w:rsidRPr="00F83CE9">
        <w:rPr>
          <w:rFonts w:ascii="Times New Roman" w:hAnsi="Times New Roman" w:cs="Times New Roman"/>
          <w:sz w:val="28"/>
          <w:szCs w:val="28"/>
        </w:rPr>
        <w:t>.201</w:t>
      </w:r>
      <w:r w:rsidR="00FB7558" w:rsidRPr="00F83CE9">
        <w:rPr>
          <w:rFonts w:ascii="Times New Roman" w:hAnsi="Times New Roman" w:cs="Times New Roman"/>
          <w:sz w:val="28"/>
          <w:szCs w:val="28"/>
        </w:rPr>
        <w:t>3</w:t>
      </w:r>
      <w:r w:rsidRPr="00F83CE9">
        <w:rPr>
          <w:rFonts w:ascii="Times New Roman" w:hAnsi="Times New Roman" w:cs="Times New Roman"/>
          <w:sz w:val="28"/>
          <w:szCs w:val="28"/>
        </w:rPr>
        <w:t xml:space="preserve">г. № </w:t>
      </w:r>
      <w:r w:rsidR="00FB7558" w:rsidRPr="00F83CE9">
        <w:rPr>
          <w:rFonts w:ascii="Times New Roman" w:hAnsi="Times New Roman" w:cs="Times New Roman"/>
          <w:sz w:val="28"/>
          <w:szCs w:val="28"/>
        </w:rPr>
        <w:t>196</w:t>
      </w:r>
      <w:r w:rsidR="00E615C8">
        <w:rPr>
          <w:rFonts w:ascii="Times New Roman" w:hAnsi="Times New Roman" w:cs="Times New Roman"/>
          <w:sz w:val="28"/>
          <w:szCs w:val="28"/>
        </w:rPr>
        <w:t xml:space="preserve"> </w:t>
      </w:r>
      <w:r w:rsidR="00110818" w:rsidRPr="00F83CE9">
        <w:rPr>
          <w:rFonts w:ascii="Times New Roman" w:hAnsi="Times New Roman" w:cs="Times New Roman"/>
          <w:sz w:val="28"/>
          <w:szCs w:val="28"/>
        </w:rPr>
        <w:t>частью 1 статьи 18 Положением о бюджетном процессе в сельском поселении «поселок Оссора» утвержденным решением Совета депутатов муниципального образования сельское поселения «поселок Оссора» от 19.11.2020г. № 04, подпунктом 5 пункта 2.3. части 2 Порядка составления проекта бюджета муниципального образования сельское поселение «поселок Оссора» на очередной финансовый год, утвержденного Постановлением Администрации Карагинского муниципального района от 18.01.2021г. № 26</w:t>
      </w:r>
    </w:p>
    <w:p w14:paraId="49D84F3D" w14:textId="77777777" w:rsidR="00E615C8" w:rsidRDefault="003F13FA" w:rsidP="00935E03">
      <w:pPr>
        <w:spacing w:after="0" w:line="240" w:lineRule="auto"/>
        <w:rPr>
          <w:rFonts w:ascii="Times New Roman" w:hAnsi="Times New Roman" w:cs="Times New Roman"/>
          <w:sz w:val="28"/>
          <w:szCs w:val="28"/>
        </w:rPr>
      </w:pPr>
      <w:r w:rsidRPr="00F83CE9">
        <w:rPr>
          <w:rFonts w:ascii="Times New Roman" w:hAnsi="Times New Roman" w:cs="Times New Roman"/>
          <w:sz w:val="28"/>
          <w:szCs w:val="28"/>
        </w:rPr>
        <w:t xml:space="preserve">       </w:t>
      </w:r>
    </w:p>
    <w:p w14:paraId="7279877E" w14:textId="565F8238" w:rsidR="003F13FA" w:rsidRPr="00F83CE9" w:rsidRDefault="003F13FA" w:rsidP="00935E03">
      <w:pPr>
        <w:spacing w:after="0" w:line="240" w:lineRule="auto"/>
        <w:rPr>
          <w:rFonts w:ascii="Times New Roman" w:hAnsi="Times New Roman" w:cs="Times New Roman"/>
          <w:sz w:val="28"/>
          <w:szCs w:val="28"/>
        </w:rPr>
      </w:pPr>
      <w:r w:rsidRPr="00F83CE9">
        <w:rPr>
          <w:rFonts w:ascii="Times New Roman" w:hAnsi="Times New Roman" w:cs="Times New Roman"/>
          <w:sz w:val="28"/>
          <w:szCs w:val="28"/>
        </w:rPr>
        <w:t>ПРИКАЗЫВАЮ:</w:t>
      </w:r>
    </w:p>
    <w:p w14:paraId="3B4FF239" w14:textId="77777777" w:rsidR="003F13FA" w:rsidRPr="00F83CE9" w:rsidRDefault="003F13FA" w:rsidP="00935E03">
      <w:pPr>
        <w:spacing w:after="0" w:line="240" w:lineRule="auto"/>
        <w:rPr>
          <w:rFonts w:ascii="Times New Roman" w:hAnsi="Times New Roman" w:cs="Times New Roman"/>
          <w:sz w:val="28"/>
          <w:szCs w:val="28"/>
        </w:rPr>
      </w:pPr>
    </w:p>
    <w:p w14:paraId="050C3B85" w14:textId="0185E2E0" w:rsidR="003F13FA" w:rsidRPr="00F83CE9" w:rsidRDefault="003F13FA" w:rsidP="003C7956">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1. Утвердить Порядок</w:t>
      </w:r>
      <w:r w:rsidR="004677DF" w:rsidRPr="00F83CE9">
        <w:rPr>
          <w:rFonts w:ascii="Times New Roman" w:hAnsi="Times New Roman" w:cs="Times New Roman"/>
          <w:sz w:val="28"/>
          <w:szCs w:val="28"/>
        </w:rPr>
        <w:t xml:space="preserve"> и </w:t>
      </w:r>
      <w:r w:rsidR="00F10A99" w:rsidRPr="00F83CE9">
        <w:rPr>
          <w:rFonts w:ascii="Times New Roman" w:hAnsi="Times New Roman" w:cs="Times New Roman"/>
          <w:sz w:val="28"/>
          <w:szCs w:val="28"/>
        </w:rPr>
        <w:t>м</w:t>
      </w:r>
      <w:r w:rsidR="004677DF" w:rsidRPr="00F83CE9">
        <w:rPr>
          <w:rFonts w:ascii="Times New Roman" w:hAnsi="Times New Roman" w:cs="Times New Roman"/>
          <w:sz w:val="28"/>
          <w:szCs w:val="28"/>
        </w:rPr>
        <w:t xml:space="preserve">етодику </w:t>
      </w:r>
      <w:r w:rsidRPr="00F83CE9">
        <w:rPr>
          <w:rFonts w:ascii="Times New Roman" w:hAnsi="Times New Roman" w:cs="Times New Roman"/>
          <w:sz w:val="28"/>
          <w:szCs w:val="28"/>
        </w:rPr>
        <w:t xml:space="preserve">планирования бюджетных ассигнований </w:t>
      </w:r>
      <w:r w:rsidR="00B13912" w:rsidRPr="00F83CE9">
        <w:rPr>
          <w:rFonts w:ascii="Times New Roman" w:hAnsi="Times New Roman" w:cs="Times New Roman"/>
          <w:sz w:val="28"/>
          <w:szCs w:val="28"/>
        </w:rPr>
        <w:t xml:space="preserve">местного </w:t>
      </w:r>
      <w:r w:rsidRPr="00F83CE9">
        <w:rPr>
          <w:rFonts w:ascii="Times New Roman" w:hAnsi="Times New Roman" w:cs="Times New Roman"/>
          <w:sz w:val="28"/>
          <w:szCs w:val="28"/>
        </w:rPr>
        <w:t>бюджета на очередной финансовый год</w:t>
      </w:r>
      <w:r w:rsidR="003C7956" w:rsidRPr="00F83CE9">
        <w:rPr>
          <w:rFonts w:ascii="Times New Roman" w:hAnsi="Times New Roman" w:cs="Times New Roman"/>
          <w:sz w:val="28"/>
          <w:szCs w:val="28"/>
        </w:rPr>
        <w:t xml:space="preserve"> </w:t>
      </w:r>
      <w:r w:rsidR="00903082" w:rsidRPr="00F83CE9">
        <w:rPr>
          <w:rFonts w:ascii="Times New Roman" w:hAnsi="Times New Roman" w:cs="Times New Roman"/>
          <w:sz w:val="28"/>
          <w:szCs w:val="28"/>
        </w:rPr>
        <w:t>(очередной финансовый год и плановый период)</w:t>
      </w:r>
      <w:r w:rsidRPr="00F83CE9">
        <w:rPr>
          <w:rFonts w:ascii="Times New Roman" w:hAnsi="Times New Roman" w:cs="Times New Roman"/>
          <w:sz w:val="28"/>
          <w:szCs w:val="28"/>
        </w:rPr>
        <w:t xml:space="preserve">, согласно приложению </w:t>
      </w:r>
      <w:r w:rsidR="004677DF" w:rsidRPr="00F83CE9">
        <w:rPr>
          <w:rFonts w:ascii="Times New Roman" w:hAnsi="Times New Roman" w:cs="Times New Roman"/>
          <w:sz w:val="28"/>
          <w:szCs w:val="28"/>
        </w:rPr>
        <w:t>к настоящему приказу</w:t>
      </w:r>
      <w:r w:rsidRPr="00F83CE9">
        <w:rPr>
          <w:rFonts w:ascii="Times New Roman" w:hAnsi="Times New Roman" w:cs="Times New Roman"/>
          <w:sz w:val="28"/>
          <w:szCs w:val="28"/>
        </w:rPr>
        <w:t>.</w:t>
      </w:r>
    </w:p>
    <w:p w14:paraId="2F5709FB" w14:textId="4FF0A5F1" w:rsidR="00B13912" w:rsidRPr="00F83CE9" w:rsidRDefault="003F13FA" w:rsidP="004677DF">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 xml:space="preserve">2. </w:t>
      </w:r>
      <w:r w:rsidR="004677DF" w:rsidRPr="00F83CE9">
        <w:rPr>
          <w:rFonts w:ascii="Times New Roman" w:hAnsi="Times New Roman" w:cs="Times New Roman"/>
          <w:sz w:val="28"/>
          <w:szCs w:val="28"/>
        </w:rPr>
        <w:t>Настоящий приказ</w:t>
      </w:r>
      <w:r w:rsidR="003F2D89" w:rsidRPr="00F83CE9">
        <w:rPr>
          <w:rFonts w:ascii="Times New Roman" w:hAnsi="Times New Roman" w:cs="Times New Roman"/>
          <w:sz w:val="28"/>
          <w:szCs w:val="28"/>
        </w:rPr>
        <w:t xml:space="preserve"> применяется при планировании</w:t>
      </w:r>
      <w:r w:rsidR="004677DF" w:rsidRPr="00F83CE9">
        <w:rPr>
          <w:rFonts w:ascii="Times New Roman" w:hAnsi="Times New Roman" w:cs="Times New Roman"/>
          <w:sz w:val="28"/>
          <w:szCs w:val="28"/>
        </w:rPr>
        <w:t xml:space="preserve"> </w:t>
      </w:r>
      <w:r w:rsidR="003F2D89" w:rsidRPr="00F83CE9">
        <w:rPr>
          <w:rFonts w:ascii="Times New Roman" w:hAnsi="Times New Roman" w:cs="Times New Roman"/>
          <w:sz w:val="28"/>
          <w:szCs w:val="28"/>
        </w:rPr>
        <w:t>бюджетных ассигнований местный бюджетов:</w:t>
      </w:r>
    </w:p>
    <w:p w14:paraId="17991820" w14:textId="14E41893" w:rsidR="003F2D89" w:rsidRPr="00F83CE9" w:rsidRDefault="003F2D89" w:rsidP="004677DF">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а) Карагинского муниципального района на очередной финансовый год и плановый период;</w:t>
      </w:r>
    </w:p>
    <w:p w14:paraId="562548A8" w14:textId="4130A31B" w:rsidR="003F2D89" w:rsidRPr="00F83CE9" w:rsidRDefault="003F2D89" w:rsidP="004677DF">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б) сельского поселения «поселок Оссора» на очередной финансовый год.</w:t>
      </w:r>
    </w:p>
    <w:p w14:paraId="4F128491" w14:textId="30B3743D" w:rsidR="003F13FA" w:rsidRPr="00F83CE9" w:rsidRDefault="003F13FA" w:rsidP="003C7956">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 xml:space="preserve">3. Субъектам бюджетного планирования обеспечить формирование бюджетных ассигнований </w:t>
      </w:r>
      <w:r w:rsidR="003F2D89" w:rsidRPr="00F83CE9">
        <w:rPr>
          <w:rFonts w:ascii="Times New Roman" w:hAnsi="Times New Roman" w:cs="Times New Roman"/>
          <w:sz w:val="28"/>
          <w:szCs w:val="28"/>
        </w:rPr>
        <w:t>местного</w:t>
      </w:r>
      <w:r w:rsidRPr="00F83CE9">
        <w:rPr>
          <w:rFonts w:ascii="Times New Roman" w:hAnsi="Times New Roman" w:cs="Times New Roman"/>
          <w:sz w:val="28"/>
          <w:szCs w:val="28"/>
        </w:rPr>
        <w:t xml:space="preserve"> бюджета на очередной финансовый год</w:t>
      </w:r>
      <w:r w:rsidR="003C7956" w:rsidRPr="00F83CE9">
        <w:rPr>
          <w:rFonts w:ascii="Times New Roman" w:hAnsi="Times New Roman" w:cs="Times New Roman"/>
          <w:sz w:val="28"/>
          <w:szCs w:val="28"/>
        </w:rPr>
        <w:t xml:space="preserve"> </w:t>
      </w:r>
      <w:r w:rsidR="00903082" w:rsidRPr="00F83CE9">
        <w:rPr>
          <w:rFonts w:ascii="Times New Roman" w:hAnsi="Times New Roman" w:cs="Times New Roman"/>
          <w:sz w:val="28"/>
          <w:szCs w:val="28"/>
        </w:rPr>
        <w:t>(очередной финансовый год и плановый период)</w:t>
      </w:r>
      <w:r w:rsidRPr="00F83CE9">
        <w:rPr>
          <w:rFonts w:ascii="Times New Roman" w:hAnsi="Times New Roman" w:cs="Times New Roman"/>
          <w:sz w:val="28"/>
          <w:szCs w:val="28"/>
        </w:rPr>
        <w:t>, в соответствии с Порядком и Методикой, утвержденными настоящим приказом.</w:t>
      </w:r>
    </w:p>
    <w:p w14:paraId="147490D6" w14:textId="77777777" w:rsidR="003F13FA" w:rsidRPr="00F83CE9" w:rsidRDefault="003F13FA" w:rsidP="003C7956">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lastRenderedPageBreak/>
        <w:t>4. Контроль за исполнением настоящего приказа возложить на - заместителя руководителя финансового управления – начальника отдела бюджетного планирования и анализа.</w:t>
      </w:r>
    </w:p>
    <w:p w14:paraId="192F8CE0" w14:textId="77777777" w:rsidR="00C07908" w:rsidRPr="00F83CE9" w:rsidRDefault="003C7956" w:rsidP="003C7956">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5. Признать утратившим</w:t>
      </w:r>
      <w:r w:rsidR="00C07908" w:rsidRPr="00F83CE9">
        <w:rPr>
          <w:rFonts w:ascii="Times New Roman" w:hAnsi="Times New Roman" w:cs="Times New Roman"/>
          <w:sz w:val="28"/>
          <w:szCs w:val="28"/>
        </w:rPr>
        <w:t>и</w:t>
      </w:r>
      <w:r w:rsidRPr="00F83CE9">
        <w:rPr>
          <w:rFonts w:ascii="Times New Roman" w:hAnsi="Times New Roman" w:cs="Times New Roman"/>
          <w:sz w:val="28"/>
          <w:szCs w:val="28"/>
        </w:rPr>
        <w:t xml:space="preserve"> силу </w:t>
      </w:r>
      <w:r w:rsidR="00C07908" w:rsidRPr="00F83CE9">
        <w:rPr>
          <w:rFonts w:ascii="Times New Roman" w:hAnsi="Times New Roman" w:cs="Times New Roman"/>
          <w:sz w:val="28"/>
          <w:szCs w:val="28"/>
        </w:rPr>
        <w:t>п</w:t>
      </w:r>
      <w:r w:rsidRPr="00F83CE9">
        <w:rPr>
          <w:rFonts w:ascii="Times New Roman" w:hAnsi="Times New Roman" w:cs="Times New Roman"/>
          <w:sz w:val="28"/>
          <w:szCs w:val="28"/>
        </w:rPr>
        <w:t>риказ</w:t>
      </w:r>
      <w:r w:rsidR="00C07908" w:rsidRPr="00F83CE9">
        <w:rPr>
          <w:rFonts w:ascii="Times New Roman" w:hAnsi="Times New Roman" w:cs="Times New Roman"/>
          <w:sz w:val="28"/>
          <w:szCs w:val="28"/>
        </w:rPr>
        <w:t>ы</w:t>
      </w:r>
      <w:r w:rsidRPr="00F83CE9">
        <w:rPr>
          <w:rFonts w:ascii="Times New Roman" w:hAnsi="Times New Roman" w:cs="Times New Roman"/>
          <w:sz w:val="28"/>
          <w:szCs w:val="28"/>
        </w:rPr>
        <w:t xml:space="preserve"> финансового управления администрации Карагинского муниципального района</w:t>
      </w:r>
      <w:r w:rsidR="00C07908" w:rsidRPr="00F83CE9">
        <w:rPr>
          <w:rFonts w:ascii="Times New Roman" w:hAnsi="Times New Roman" w:cs="Times New Roman"/>
          <w:sz w:val="28"/>
          <w:szCs w:val="28"/>
        </w:rPr>
        <w:t>:</w:t>
      </w:r>
      <w:r w:rsidRPr="00F83CE9">
        <w:rPr>
          <w:rFonts w:ascii="Times New Roman" w:hAnsi="Times New Roman" w:cs="Times New Roman"/>
          <w:sz w:val="28"/>
          <w:szCs w:val="28"/>
        </w:rPr>
        <w:t xml:space="preserve"> </w:t>
      </w:r>
    </w:p>
    <w:p w14:paraId="56E51345" w14:textId="7472081C" w:rsidR="003C7956" w:rsidRDefault="003C7956" w:rsidP="003C7956">
      <w:pPr>
        <w:spacing w:after="0" w:line="240" w:lineRule="auto"/>
        <w:ind w:firstLine="709"/>
        <w:jc w:val="both"/>
        <w:rPr>
          <w:rFonts w:ascii="Times New Roman" w:hAnsi="Times New Roman" w:cs="Times New Roman"/>
          <w:sz w:val="28"/>
          <w:szCs w:val="28"/>
        </w:rPr>
      </w:pPr>
      <w:r w:rsidRPr="00F83CE9">
        <w:rPr>
          <w:rFonts w:ascii="Times New Roman" w:hAnsi="Times New Roman" w:cs="Times New Roman"/>
          <w:sz w:val="28"/>
          <w:szCs w:val="28"/>
        </w:rPr>
        <w:t xml:space="preserve">от </w:t>
      </w:r>
      <w:r w:rsidR="00C07908" w:rsidRPr="00F83CE9">
        <w:rPr>
          <w:rFonts w:ascii="Times New Roman" w:hAnsi="Times New Roman" w:cs="Times New Roman"/>
          <w:sz w:val="28"/>
          <w:szCs w:val="28"/>
        </w:rPr>
        <w:t>04.09.2013</w:t>
      </w:r>
      <w:r w:rsidRPr="00F83CE9">
        <w:rPr>
          <w:rFonts w:ascii="Times New Roman" w:hAnsi="Times New Roman" w:cs="Times New Roman"/>
          <w:sz w:val="28"/>
          <w:szCs w:val="28"/>
        </w:rPr>
        <w:t xml:space="preserve"> № </w:t>
      </w:r>
      <w:r w:rsidR="00C07908" w:rsidRPr="00F83CE9">
        <w:rPr>
          <w:rFonts w:ascii="Times New Roman" w:hAnsi="Times New Roman" w:cs="Times New Roman"/>
          <w:sz w:val="28"/>
          <w:szCs w:val="28"/>
        </w:rPr>
        <w:t>47</w:t>
      </w:r>
      <w:r w:rsidRPr="00F83CE9">
        <w:rPr>
          <w:rFonts w:ascii="Times New Roman" w:hAnsi="Times New Roman" w:cs="Times New Roman"/>
          <w:sz w:val="28"/>
          <w:szCs w:val="28"/>
        </w:rPr>
        <w:t xml:space="preserve"> «</w:t>
      </w:r>
      <w:r w:rsidR="00C07908" w:rsidRPr="00F83CE9">
        <w:rPr>
          <w:rFonts w:ascii="Times New Roman" w:hAnsi="Times New Roman" w:cs="Times New Roman"/>
          <w:sz w:val="28"/>
          <w:szCs w:val="28"/>
        </w:rPr>
        <w:t>Об утверждении Порядка и Методики планирования бюджетных ассигнований</w:t>
      </w:r>
      <w:r w:rsidR="00C07908" w:rsidRPr="00C07908">
        <w:rPr>
          <w:rFonts w:ascii="Times New Roman" w:hAnsi="Times New Roman" w:cs="Times New Roman"/>
          <w:sz w:val="28"/>
          <w:szCs w:val="28"/>
        </w:rPr>
        <w:t xml:space="preserve"> Карагинского муниципального района на очередной финансовый год и плановый период</w:t>
      </w:r>
      <w:r>
        <w:rPr>
          <w:rFonts w:ascii="Times New Roman" w:hAnsi="Times New Roman" w:cs="Times New Roman"/>
          <w:sz w:val="28"/>
          <w:szCs w:val="28"/>
        </w:rPr>
        <w:t>»</w:t>
      </w:r>
      <w:r w:rsidR="00C07908">
        <w:rPr>
          <w:rFonts w:ascii="Times New Roman" w:hAnsi="Times New Roman" w:cs="Times New Roman"/>
          <w:sz w:val="28"/>
          <w:szCs w:val="28"/>
        </w:rPr>
        <w:t>;</w:t>
      </w:r>
    </w:p>
    <w:p w14:paraId="74C8431F" w14:textId="69015DA2" w:rsidR="00C07908" w:rsidRDefault="00C07908" w:rsidP="003C79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 29.12</w:t>
      </w:r>
      <w:r w:rsidRPr="00FB41C4">
        <w:rPr>
          <w:rFonts w:ascii="Times New Roman" w:hAnsi="Times New Roman" w:cs="Times New Roman"/>
          <w:sz w:val="28"/>
          <w:szCs w:val="28"/>
        </w:rPr>
        <w:t>.201</w:t>
      </w:r>
      <w:r>
        <w:rPr>
          <w:rFonts w:ascii="Times New Roman" w:hAnsi="Times New Roman" w:cs="Times New Roman"/>
          <w:sz w:val="28"/>
          <w:szCs w:val="28"/>
        </w:rPr>
        <w:t xml:space="preserve">8 № 53 </w:t>
      </w:r>
      <w:r w:rsidRPr="00C07908">
        <w:rPr>
          <w:rFonts w:ascii="Times New Roman" w:hAnsi="Times New Roman" w:cs="Times New Roman"/>
          <w:sz w:val="28"/>
          <w:szCs w:val="28"/>
        </w:rPr>
        <w:t>О внесении изменений в приказ Финансового управления администрации Карагинского муниципального района от 04.09.2013 № 47 «Об утверждении Порядка и Методики планирования бюджетных ассигнований Карагинского муниципального района на очередной финансовый год и плановый период»</w:t>
      </w:r>
      <w:r>
        <w:rPr>
          <w:rFonts w:ascii="Times New Roman" w:hAnsi="Times New Roman" w:cs="Times New Roman"/>
          <w:sz w:val="28"/>
          <w:szCs w:val="28"/>
        </w:rPr>
        <w:t>;</w:t>
      </w:r>
    </w:p>
    <w:p w14:paraId="56D14D4E" w14:textId="6F1A4F55" w:rsidR="00C07908" w:rsidRDefault="00C07908" w:rsidP="003C79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 24.05.2023 № 22 </w:t>
      </w:r>
      <w:r w:rsidRPr="00C07908">
        <w:rPr>
          <w:rFonts w:ascii="Times New Roman" w:hAnsi="Times New Roman" w:cs="Times New Roman"/>
          <w:sz w:val="28"/>
          <w:szCs w:val="28"/>
        </w:rPr>
        <w:t>О внесении изменений в приказ Финансового управления администрации Карагинского муниципального района от 04.09.2013 № 47 «Об утверждении Порядка и Методики планирования бюджетных ассигнований Карагинского муниципального района на очередной финансовый год и плановый период»</w:t>
      </w:r>
      <w:r>
        <w:rPr>
          <w:rFonts w:ascii="Times New Roman" w:hAnsi="Times New Roman" w:cs="Times New Roman"/>
          <w:sz w:val="28"/>
          <w:szCs w:val="28"/>
        </w:rPr>
        <w:t>;</w:t>
      </w:r>
    </w:p>
    <w:p w14:paraId="5CF178B4" w14:textId="17A9A2E4" w:rsidR="00C07908" w:rsidRDefault="00110818" w:rsidP="003C79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 </w:t>
      </w:r>
      <w:r w:rsidRPr="00110818">
        <w:rPr>
          <w:rFonts w:ascii="Times New Roman" w:hAnsi="Times New Roman" w:cs="Times New Roman"/>
          <w:sz w:val="28"/>
          <w:szCs w:val="28"/>
        </w:rPr>
        <w:t>29.01.2021</w:t>
      </w:r>
      <w:r>
        <w:rPr>
          <w:rFonts w:ascii="Times New Roman" w:hAnsi="Times New Roman" w:cs="Times New Roman"/>
          <w:sz w:val="28"/>
          <w:szCs w:val="28"/>
        </w:rPr>
        <w:t xml:space="preserve"> № 14 «</w:t>
      </w:r>
      <w:r w:rsidRPr="00110818">
        <w:rPr>
          <w:rFonts w:ascii="Times New Roman" w:hAnsi="Times New Roman" w:cs="Times New Roman"/>
          <w:sz w:val="28"/>
          <w:szCs w:val="28"/>
        </w:rPr>
        <w:t>Об утверждении Порядка и Методики планирования бюджетных ассигнований муниципального образования сельское поселение «поселок Оссора» на очередной финансовый год</w:t>
      </w:r>
      <w:r>
        <w:rPr>
          <w:rFonts w:ascii="Times New Roman" w:hAnsi="Times New Roman" w:cs="Times New Roman"/>
          <w:sz w:val="28"/>
          <w:szCs w:val="28"/>
        </w:rPr>
        <w:t>».</w:t>
      </w:r>
    </w:p>
    <w:p w14:paraId="2D211A61" w14:textId="10FEDE1E" w:rsidR="003C7956" w:rsidRPr="003C7956" w:rsidRDefault="003C7956" w:rsidP="003C79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Настоящий Приказ вступает со дня его </w:t>
      </w:r>
      <w:r w:rsidR="00F83CE9">
        <w:rPr>
          <w:rFonts w:ascii="Times New Roman" w:hAnsi="Times New Roman" w:cs="Times New Roman"/>
          <w:sz w:val="28"/>
          <w:szCs w:val="28"/>
        </w:rPr>
        <w:t>подписания</w:t>
      </w:r>
      <w:r>
        <w:rPr>
          <w:rFonts w:ascii="Times New Roman" w:hAnsi="Times New Roman" w:cs="Times New Roman"/>
          <w:sz w:val="28"/>
          <w:szCs w:val="28"/>
        </w:rPr>
        <w:t>,</w:t>
      </w:r>
      <w:r w:rsidRPr="003C7956">
        <w:rPr>
          <w:rFonts w:ascii="Times New Roman" w:hAnsi="Times New Roman" w:cs="Times New Roman"/>
          <w:sz w:val="28"/>
          <w:szCs w:val="28"/>
        </w:rPr>
        <w:t xml:space="preserve"> и </w:t>
      </w:r>
      <w:r w:rsidRPr="003C7956">
        <w:rPr>
          <w:rFonts w:ascii="Times New Roman" w:hAnsi="Times New Roman" w:cs="Times New Roman"/>
          <w:bCs/>
          <w:sz w:val="28"/>
          <w:szCs w:val="28"/>
        </w:rPr>
        <w:t xml:space="preserve">применяется к правоотношениям, возникающим при составлении и утверждении </w:t>
      </w:r>
      <w:r w:rsidR="00F83CE9">
        <w:rPr>
          <w:rFonts w:ascii="Times New Roman" w:hAnsi="Times New Roman" w:cs="Times New Roman"/>
          <w:bCs/>
          <w:sz w:val="28"/>
          <w:szCs w:val="28"/>
        </w:rPr>
        <w:t xml:space="preserve">местного </w:t>
      </w:r>
      <w:r w:rsidRPr="003C7956">
        <w:rPr>
          <w:rFonts w:ascii="Times New Roman" w:hAnsi="Times New Roman" w:cs="Times New Roman"/>
          <w:bCs/>
          <w:sz w:val="28"/>
          <w:szCs w:val="28"/>
        </w:rPr>
        <w:t>бюджета</w:t>
      </w:r>
      <w:r w:rsidR="00F83CE9">
        <w:rPr>
          <w:rFonts w:ascii="Times New Roman" w:hAnsi="Times New Roman" w:cs="Times New Roman"/>
          <w:bCs/>
          <w:sz w:val="28"/>
          <w:szCs w:val="28"/>
        </w:rPr>
        <w:t>,</w:t>
      </w:r>
      <w:r w:rsidRPr="003C7956">
        <w:rPr>
          <w:rFonts w:ascii="Times New Roman" w:hAnsi="Times New Roman" w:cs="Times New Roman"/>
          <w:bCs/>
          <w:sz w:val="28"/>
          <w:szCs w:val="28"/>
        </w:rPr>
        <w:t xml:space="preserve"> начиная с бюджета на 20</w:t>
      </w:r>
      <w:r w:rsidR="00F83CE9">
        <w:rPr>
          <w:rFonts w:ascii="Times New Roman" w:hAnsi="Times New Roman" w:cs="Times New Roman"/>
          <w:bCs/>
          <w:sz w:val="28"/>
          <w:szCs w:val="28"/>
        </w:rPr>
        <w:t>25</w:t>
      </w:r>
      <w:r w:rsidRPr="003C7956">
        <w:rPr>
          <w:rFonts w:ascii="Times New Roman" w:hAnsi="Times New Roman" w:cs="Times New Roman"/>
          <w:bCs/>
          <w:sz w:val="28"/>
          <w:szCs w:val="28"/>
        </w:rPr>
        <w:t xml:space="preserve"> год </w:t>
      </w:r>
      <w:r w:rsidR="00F83CE9">
        <w:rPr>
          <w:rFonts w:ascii="Times New Roman" w:hAnsi="Times New Roman" w:cs="Times New Roman"/>
          <w:bCs/>
          <w:sz w:val="28"/>
          <w:szCs w:val="28"/>
        </w:rPr>
        <w:t xml:space="preserve">(на 2025 год </w:t>
      </w:r>
      <w:r w:rsidRPr="003C7956">
        <w:rPr>
          <w:rFonts w:ascii="Times New Roman" w:hAnsi="Times New Roman" w:cs="Times New Roman"/>
          <w:bCs/>
          <w:sz w:val="28"/>
          <w:szCs w:val="28"/>
        </w:rPr>
        <w:t>и плановый период 20</w:t>
      </w:r>
      <w:r w:rsidR="00F83CE9">
        <w:rPr>
          <w:rFonts w:ascii="Times New Roman" w:hAnsi="Times New Roman" w:cs="Times New Roman"/>
          <w:bCs/>
          <w:sz w:val="28"/>
          <w:szCs w:val="28"/>
        </w:rPr>
        <w:t>26</w:t>
      </w:r>
      <w:r w:rsidRPr="003C7956">
        <w:rPr>
          <w:rFonts w:ascii="Times New Roman" w:hAnsi="Times New Roman" w:cs="Times New Roman"/>
          <w:bCs/>
          <w:sz w:val="28"/>
          <w:szCs w:val="28"/>
        </w:rPr>
        <w:t xml:space="preserve"> и 20</w:t>
      </w:r>
      <w:r w:rsidR="00F83CE9">
        <w:rPr>
          <w:rFonts w:ascii="Times New Roman" w:hAnsi="Times New Roman" w:cs="Times New Roman"/>
          <w:bCs/>
          <w:sz w:val="28"/>
          <w:szCs w:val="28"/>
        </w:rPr>
        <w:t>27</w:t>
      </w:r>
      <w:r w:rsidRPr="003C7956">
        <w:rPr>
          <w:rFonts w:ascii="Times New Roman" w:hAnsi="Times New Roman" w:cs="Times New Roman"/>
          <w:bCs/>
          <w:sz w:val="28"/>
          <w:szCs w:val="28"/>
        </w:rPr>
        <w:t xml:space="preserve"> годов</w:t>
      </w:r>
      <w:r w:rsidR="00F83CE9">
        <w:rPr>
          <w:rFonts w:ascii="Times New Roman" w:hAnsi="Times New Roman" w:cs="Times New Roman"/>
          <w:bCs/>
          <w:sz w:val="28"/>
          <w:szCs w:val="28"/>
        </w:rPr>
        <w:t>)</w:t>
      </w:r>
      <w:r w:rsidRPr="003C7956">
        <w:rPr>
          <w:rFonts w:ascii="Times New Roman" w:hAnsi="Times New Roman" w:cs="Times New Roman"/>
          <w:bCs/>
          <w:sz w:val="28"/>
          <w:szCs w:val="28"/>
        </w:rPr>
        <w:t>.</w:t>
      </w:r>
    </w:p>
    <w:p w14:paraId="69FDCCAF" w14:textId="77777777" w:rsidR="003C7956" w:rsidRDefault="003C7956" w:rsidP="003C7956">
      <w:pPr>
        <w:spacing w:after="0" w:line="240" w:lineRule="auto"/>
        <w:ind w:firstLine="709"/>
        <w:jc w:val="both"/>
        <w:rPr>
          <w:rFonts w:ascii="Times New Roman" w:hAnsi="Times New Roman" w:cs="Times New Roman"/>
          <w:sz w:val="28"/>
          <w:szCs w:val="28"/>
        </w:rPr>
      </w:pPr>
    </w:p>
    <w:p w14:paraId="2B8CC694" w14:textId="77777777" w:rsidR="00F83CE9" w:rsidRDefault="00F83CE9" w:rsidP="003C7956">
      <w:pPr>
        <w:spacing w:after="0" w:line="240" w:lineRule="auto"/>
        <w:ind w:firstLine="709"/>
        <w:jc w:val="both"/>
        <w:rPr>
          <w:rFonts w:ascii="Times New Roman" w:hAnsi="Times New Roman" w:cs="Times New Roman"/>
          <w:sz w:val="28"/>
          <w:szCs w:val="28"/>
        </w:rPr>
      </w:pPr>
    </w:p>
    <w:p w14:paraId="03694F50" w14:textId="77777777" w:rsidR="00F83CE9" w:rsidRDefault="00F83CE9" w:rsidP="003C7956">
      <w:pPr>
        <w:spacing w:after="0" w:line="240" w:lineRule="auto"/>
        <w:ind w:firstLine="709"/>
        <w:jc w:val="both"/>
        <w:rPr>
          <w:rFonts w:ascii="Times New Roman" w:hAnsi="Times New Roman" w:cs="Times New Roman"/>
          <w:sz w:val="28"/>
          <w:szCs w:val="28"/>
        </w:rPr>
      </w:pPr>
    </w:p>
    <w:p w14:paraId="7AC87BF9" w14:textId="77777777" w:rsidR="00F83CE9" w:rsidRDefault="00F83CE9" w:rsidP="003C7956">
      <w:pPr>
        <w:spacing w:after="0" w:line="240" w:lineRule="auto"/>
        <w:ind w:firstLine="709"/>
        <w:jc w:val="both"/>
        <w:rPr>
          <w:rFonts w:ascii="Times New Roman" w:hAnsi="Times New Roman" w:cs="Times New Roman"/>
          <w:sz w:val="28"/>
          <w:szCs w:val="28"/>
        </w:rPr>
      </w:pPr>
    </w:p>
    <w:p w14:paraId="252E3501" w14:textId="77777777" w:rsidR="00F83CE9" w:rsidRDefault="00F83CE9" w:rsidP="003C7956">
      <w:pPr>
        <w:spacing w:after="0" w:line="240" w:lineRule="auto"/>
        <w:ind w:firstLine="709"/>
        <w:jc w:val="both"/>
        <w:rPr>
          <w:rFonts w:ascii="Times New Roman" w:hAnsi="Times New Roman" w:cs="Times New Roman"/>
          <w:sz w:val="28"/>
          <w:szCs w:val="28"/>
        </w:rPr>
      </w:pPr>
    </w:p>
    <w:p w14:paraId="3208E9AC" w14:textId="77777777" w:rsidR="00F83CE9" w:rsidRPr="00935E03" w:rsidRDefault="00F83CE9" w:rsidP="003C7956">
      <w:pPr>
        <w:spacing w:after="0" w:line="240" w:lineRule="auto"/>
        <w:ind w:firstLine="709"/>
        <w:jc w:val="both"/>
        <w:rPr>
          <w:rFonts w:ascii="Times New Roman" w:hAnsi="Times New Roman" w:cs="Times New Roman"/>
          <w:sz w:val="28"/>
          <w:szCs w:val="28"/>
        </w:rPr>
      </w:pPr>
    </w:p>
    <w:p w14:paraId="48A2406C" w14:textId="77777777" w:rsidR="003F13FA" w:rsidRPr="00935E03" w:rsidRDefault="003F13FA" w:rsidP="00935E03">
      <w:pPr>
        <w:spacing w:after="0" w:line="240" w:lineRule="auto"/>
        <w:rPr>
          <w:rFonts w:ascii="Times New Roman" w:hAnsi="Times New Roman" w:cs="Times New Roman"/>
          <w:b/>
          <w:bCs/>
          <w:sz w:val="28"/>
          <w:szCs w:val="28"/>
        </w:rPr>
      </w:pPr>
    </w:p>
    <w:p w14:paraId="138E49D3" w14:textId="77777777" w:rsidR="003F13FA" w:rsidRDefault="003F13FA" w:rsidP="000B251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Руководитель финансового управления </w:t>
      </w:r>
    </w:p>
    <w:p w14:paraId="54B2EE48" w14:textId="77777777" w:rsidR="003F13FA" w:rsidRDefault="003F13FA" w:rsidP="000B251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администрации Карагинского </w:t>
      </w:r>
    </w:p>
    <w:p w14:paraId="6F6C16B2" w14:textId="77777777" w:rsidR="003F13FA" w:rsidRDefault="003F13FA" w:rsidP="000B2510">
      <w:pPr>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района                                                                   Е.А. Тихонова</w:t>
      </w:r>
    </w:p>
    <w:p w14:paraId="20AFA300" w14:textId="77777777" w:rsidR="003C7956" w:rsidRDefault="003C7956" w:rsidP="000B2510">
      <w:pPr>
        <w:spacing w:after="0" w:line="240" w:lineRule="auto"/>
        <w:rPr>
          <w:rFonts w:ascii="Times New Roman" w:hAnsi="Times New Roman" w:cs="Times New Roman"/>
          <w:sz w:val="28"/>
          <w:szCs w:val="28"/>
        </w:rPr>
      </w:pPr>
    </w:p>
    <w:p w14:paraId="0D0D060E" w14:textId="77777777" w:rsidR="003C7956" w:rsidRDefault="003C7956" w:rsidP="000B2510">
      <w:pPr>
        <w:spacing w:after="0" w:line="240" w:lineRule="auto"/>
        <w:rPr>
          <w:rFonts w:ascii="Times New Roman" w:hAnsi="Times New Roman" w:cs="Times New Roman"/>
          <w:sz w:val="28"/>
          <w:szCs w:val="28"/>
        </w:rPr>
      </w:pPr>
    </w:p>
    <w:p w14:paraId="47ADEC66" w14:textId="77777777" w:rsidR="003C7956" w:rsidRDefault="003C7956" w:rsidP="000B2510">
      <w:pPr>
        <w:spacing w:after="0" w:line="240" w:lineRule="auto"/>
        <w:rPr>
          <w:rFonts w:ascii="Times New Roman" w:hAnsi="Times New Roman" w:cs="Times New Roman"/>
          <w:sz w:val="28"/>
          <w:szCs w:val="28"/>
        </w:rPr>
      </w:pPr>
    </w:p>
    <w:p w14:paraId="7652F06D" w14:textId="77777777" w:rsidR="003C7956" w:rsidRDefault="003C7956" w:rsidP="000B2510">
      <w:pPr>
        <w:spacing w:after="0" w:line="240" w:lineRule="auto"/>
        <w:rPr>
          <w:rFonts w:ascii="Times New Roman" w:hAnsi="Times New Roman" w:cs="Times New Roman"/>
          <w:sz w:val="28"/>
          <w:szCs w:val="28"/>
        </w:rPr>
      </w:pPr>
    </w:p>
    <w:p w14:paraId="66DE6A99" w14:textId="77777777" w:rsidR="003C7956" w:rsidRDefault="003C7956" w:rsidP="000B2510">
      <w:pPr>
        <w:spacing w:after="0" w:line="240" w:lineRule="auto"/>
        <w:rPr>
          <w:rFonts w:ascii="Times New Roman" w:hAnsi="Times New Roman" w:cs="Times New Roman"/>
          <w:sz w:val="28"/>
          <w:szCs w:val="28"/>
        </w:rPr>
      </w:pPr>
    </w:p>
    <w:p w14:paraId="7DAC6A16" w14:textId="77777777" w:rsidR="003C7956" w:rsidRDefault="003C7956" w:rsidP="000B2510">
      <w:pPr>
        <w:spacing w:after="0" w:line="240" w:lineRule="auto"/>
        <w:rPr>
          <w:rFonts w:ascii="Times New Roman" w:hAnsi="Times New Roman" w:cs="Times New Roman"/>
          <w:sz w:val="28"/>
          <w:szCs w:val="28"/>
        </w:rPr>
      </w:pPr>
    </w:p>
    <w:p w14:paraId="5A6ECD85" w14:textId="77777777" w:rsidR="003C7956" w:rsidRDefault="003C7956" w:rsidP="000B2510">
      <w:pPr>
        <w:spacing w:after="0" w:line="240" w:lineRule="auto"/>
        <w:rPr>
          <w:rFonts w:ascii="Times New Roman" w:hAnsi="Times New Roman" w:cs="Times New Roman"/>
          <w:sz w:val="28"/>
          <w:szCs w:val="28"/>
        </w:rPr>
      </w:pPr>
    </w:p>
    <w:p w14:paraId="67CF4726" w14:textId="77777777" w:rsidR="003C7956" w:rsidRDefault="003C7956" w:rsidP="000B2510">
      <w:pPr>
        <w:spacing w:after="0" w:line="240" w:lineRule="auto"/>
        <w:rPr>
          <w:rFonts w:ascii="Times New Roman" w:hAnsi="Times New Roman" w:cs="Times New Roman"/>
          <w:sz w:val="28"/>
          <w:szCs w:val="28"/>
        </w:rPr>
      </w:pPr>
    </w:p>
    <w:p w14:paraId="15E962DC" w14:textId="77777777" w:rsidR="003C7956" w:rsidRDefault="003C7956" w:rsidP="000B2510">
      <w:pPr>
        <w:spacing w:after="0" w:line="240" w:lineRule="auto"/>
        <w:rPr>
          <w:rFonts w:ascii="Times New Roman" w:hAnsi="Times New Roman" w:cs="Times New Roman"/>
          <w:sz w:val="28"/>
          <w:szCs w:val="28"/>
        </w:rPr>
      </w:pPr>
    </w:p>
    <w:p w14:paraId="35825489" w14:textId="77777777" w:rsidR="003C7956" w:rsidRDefault="003C7956" w:rsidP="000B2510">
      <w:pPr>
        <w:spacing w:after="0" w:line="240" w:lineRule="auto"/>
        <w:rPr>
          <w:rFonts w:ascii="Times New Roman" w:hAnsi="Times New Roman" w:cs="Times New Roman"/>
          <w:sz w:val="28"/>
          <w:szCs w:val="28"/>
        </w:rPr>
      </w:pPr>
    </w:p>
    <w:p w14:paraId="63F1D19A" w14:textId="77777777" w:rsidR="003C7956" w:rsidRDefault="003C7956" w:rsidP="000B2510">
      <w:pPr>
        <w:spacing w:after="0" w:line="240" w:lineRule="auto"/>
        <w:rPr>
          <w:rFonts w:ascii="Times New Roman" w:hAnsi="Times New Roman" w:cs="Times New Roman"/>
          <w:sz w:val="28"/>
          <w:szCs w:val="28"/>
        </w:rPr>
      </w:pPr>
    </w:p>
    <w:p w14:paraId="2540FA3B" w14:textId="77777777" w:rsidR="00BF7284" w:rsidRPr="00935E03" w:rsidRDefault="00BF7284" w:rsidP="000B2510">
      <w:pPr>
        <w:spacing w:after="0" w:line="240" w:lineRule="auto"/>
        <w:rPr>
          <w:rFonts w:ascii="Times New Roman" w:hAnsi="Times New Roman" w:cs="Times New Roman"/>
          <w:sz w:val="28"/>
          <w:szCs w:val="28"/>
        </w:rPr>
      </w:pPr>
    </w:p>
    <w:tbl>
      <w:tblPr>
        <w:tblpPr w:leftFromText="180" w:rightFromText="180" w:vertAnchor="text" w:horzAnchor="margin" w:tblpXSpec="right" w:tblpY="182"/>
        <w:tblW w:w="0" w:type="auto"/>
        <w:tblLook w:val="00A0" w:firstRow="1" w:lastRow="0" w:firstColumn="1" w:lastColumn="0" w:noHBand="0" w:noVBand="0"/>
      </w:tblPr>
      <w:tblGrid>
        <w:gridCol w:w="4802"/>
      </w:tblGrid>
      <w:tr w:rsidR="003F13FA" w:rsidRPr="00FB41C4" w14:paraId="4328FBBF" w14:textId="77777777" w:rsidTr="00BF7284">
        <w:trPr>
          <w:trHeight w:val="1603"/>
        </w:trPr>
        <w:tc>
          <w:tcPr>
            <w:tcW w:w="4802" w:type="dxa"/>
          </w:tcPr>
          <w:p w14:paraId="6AF8974E" w14:textId="58913CE8" w:rsidR="003F13FA" w:rsidRPr="00FB41C4" w:rsidRDefault="003F13FA" w:rsidP="00F83CE9">
            <w:pPr>
              <w:adjustRightInd w:val="0"/>
              <w:spacing w:after="0" w:line="240" w:lineRule="auto"/>
              <w:jc w:val="right"/>
              <w:outlineLvl w:val="0"/>
              <w:rPr>
                <w:rFonts w:ascii="Times New Roman" w:hAnsi="Times New Roman" w:cs="Times New Roman"/>
                <w:b/>
                <w:bCs/>
                <w:sz w:val="26"/>
                <w:szCs w:val="26"/>
              </w:rPr>
            </w:pPr>
            <w:r w:rsidRPr="00FB41C4">
              <w:rPr>
                <w:rFonts w:ascii="Times New Roman" w:hAnsi="Times New Roman" w:cs="Times New Roman"/>
                <w:b/>
                <w:bCs/>
                <w:sz w:val="26"/>
                <w:szCs w:val="26"/>
              </w:rPr>
              <w:lastRenderedPageBreak/>
              <w:t>Приложение</w:t>
            </w:r>
          </w:p>
          <w:p w14:paraId="5DD16ACB" w14:textId="4AEB6AF2" w:rsidR="003F13FA" w:rsidRPr="00FB41C4" w:rsidRDefault="003F13FA" w:rsidP="00314436">
            <w:pPr>
              <w:adjustRightInd w:val="0"/>
              <w:spacing w:after="0" w:line="240" w:lineRule="auto"/>
              <w:jc w:val="both"/>
              <w:rPr>
                <w:rFonts w:ascii="Times New Roman" w:hAnsi="Times New Roman" w:cs="Times New Roman"/>
                <w:sz w:val="26"/>
                <w:szCs w:val="26"/>
              </w:rPr>
            </w:pPr>
            <w:r w:rsidRPr="00FB41C4">
              <w:rPr>
                <w:rFonts w:ascii="Times New Roman" w:hAnsi="Times New Roman" w:cs="Times New Roman"/>
                <w:sz w:val="26"/>
                <w:szCs w:val="26"/>
              </w:rPr>
              <w:t>к приказу Финансового</w:t>
            </w:r>
            <w:r w:rsidR="00F83CE9">
              <w:rPr>
                <w:rFonts w:ascii="Times New Roman" w:hAnsi="Times New Roman" w:cs="Times New Roman"/>
                <w:sz w:val="26"/>
                <w:szCs w:val="26"/>
              </w:rPr>
              <w:t xml:space="preserve"> </w:t>
            </w:r>
            <w:r w:rsidRPr="00FB41C4">
              <w:rPr>
                <w:rFonts w:ascii="Times New Roman" w:hAnsi="Times New Roman" w:cs="Times New Roman"/>
                <w:sz w:val="26"/>
                <w:szCs w:val="26"/>
              </w:rPr>
              <w:t>управления администрации Карагинского муниципального района</w:t>
            </w:r>
          </w:p>
          <w:p w14:paraId="4BFAE9E4" w14:textId="2ADB97AE" w:rsidR="003F13FA" w:rsidRDefault="003F13FA" w:rsidP="00FB41C4">
            <w:pPr>
              <w:adjustRightInd w:val="0"/>
              <w:spacing w:after="0" w:line="240" w:lineRule="auto"/>
              <w:rPr>
                <w:rFonts w:ascii="Times New Roman" w:hAnsi="Times New Roman" w:cs="Times New Roman"/>
                <w:sz w:val="26"/>
                <w:szCs w:val="26"/>
              </w:rPr>
            </w:pPr>
            <w:r w:rsidRPr="00FB41C4">
              <w:rPr>
                <w:rFonts w:ascii="Times New Roman" w:hAnsi="Times New Roman" w:cs="Times New Roman"/>
                <w:sz w:val="26"/>
                <w:szCs w:val="26"/>
              </w:rPr>
              <w:t xml:space="preserve">от </w:t>
            </w:r>
            <w:r w:rsidR="00F83CE9">
              <w:rPr>
                <w:rFonts w:ascii="Times New Roman" w:hAnsi="Times New Roman" w:cs="Times New Roman"/>
                <w:sz w:val="26"/>
                <w:szCs w:val="26"/>
              </w:rPr>
              <w:t>31.07.2024</w:t>
            </w:r>
            <w:r w:rsidRPr="00FB41C4">
              <w:rPr>
                <w:rFonts w:ascii="Times New Roman" w:hAnsi="Times New Roman" w:cs="Times New Roman"/>
                <w:sz w:val="26"/>
                <w:szCs w:val="26"/>
              </w:rPr>
              <w:t xml:space="preserve"> г.   № </w:t>
            </w:r>
            <w:r w:rsidR="00F83CE9">
              <w:rPr>
                <w:rFonts w:ascii="Times New Roman" w:hAnsi="Times New Roman" w:cs="Times New Roman"/>
                <w:sz w:val="26"/>
                <w:szCs w:val="26"/>
              </w:rPr>
              <w:t>22</w:t>
            </w:r>
          </w:p>
          <w:p w14:paraId="45FAD778" w14:textId="77777777" w:rsidR="003F2D89" w:rsidRPr="00FB41C4" w:rsidRDefault="003F2D89" w:rsidP="00FB41C4">
            <w:pPr>
              <w:adjustRightInd w:val="0"/>
              <w:spacing w:after="0" w:line="240" w:lineRule="auto"/>
              <w:rPr>
                <w:rFonts w:ascii="Times New Roman" w:hAnsi="Times New Roman" w:cs="Times New Roman"/>
                <w:sz w:val="26"/>
                <w:szCs w:val="26"/>
              </w:rPr>
            </w:pPr>
          </w:p>
        </w:tc>
      </w:tr>
    </w:tbl>
    <w:p w14:paraId="164EB079" w14:textId="77777777" w:rsidR="003F13FA" w:rsidRPr="00935E03" w:rsidRDefault="003F13FA" w:rsidP="00935E03">
      <w:pPr>
        <w:spacing w:after="0" w:line="240" w:lineRule="auto"/>
        <w:jc w:val="both"/>
        <w:rPr>
          <w:rFonts w:ascii="Times New Roman" w:hAnsi="Times New Roman" w:cs="Times New Roman"/>
          <w:sz w:val="28"/>
          <w:szCs w:val="28"/>
        </w:rPr>
      </w:pPr>
    </w:p>
    <w:p w14:paraId="63D4BC84" w14:textId="77777777" w:rsidR="003F13FA" w:rsidRPr="00935E03" w:rsidRDefault="003F13FA" w:rsidP="00935E03">
      <w:pPr>
        <w:autoSpaceDE w:val="0"/>
        <w:autoSpaceDN w:val="0"/>
        <w:spacing w:after="0" w:line="240" w:lineRule="auto"/>
        <w:jc w:val="center"/>
        <w:rPr>
          <w:rFonts w:ascii="Times New Roman" w:hAnsi="Times New Roman" w:cs="Times New Roman"/>
          <w:b/>
          <w:bCs/>
          <w:sz w:val="26"/>
          <w:szCs w:val="26"/>
        </w:rPr>
      </w:pPr>
    </w:p>
    <w:p w14:paraId="7350F462" w14:textId="77777777" w:rsidR="003F13FA" w:rsidRDefault="003F13FA" w:rsidP="00A6465E">
      <w:pPr>
        <w:autoSpaceDE w:val="0"/>
        <w:autoSpaceDN w:val="0"/>
        <w:spacing w:after="0" w:line="240" w:lineRule="auto"/>
        <w:jc w:val="center"/>
        <w:rPr>
          <w:rFonts w:ascii="Times New Roman" w:hAnsi="Times New Roman" w:cs="Times New Roman"/>
          <w:b/>
          <w:bCs/>
          <w:sz w:val="28"/>
          <w:szCs w:val="28"/>
        </w:rPr>
      </w:pPr>
    </w:p>
    <w:p w14:paraId="03BC4B0B" w14:textId="77777777" w:rsidR="003F13FA" w:rsidRDefault="003F13FA" w:rsidP="00A6465E">
      <w:pPr>
        <w:autoSpaceDE w:val="0"/>
        <w:autoSpaceDN w:val="0"/>
        <w:spacing w:after="0" w:line="240" w:lineRule="auto"/>
        <w:jc w:val="center"/>
        <w:rPr>
          <w:rFonts w:ascii="Times New Roman" w:hAnsi="Times New Roman" w:cs="Times New Roman"/>
          <w:b/>
          <w:bCs/>
          <w:sz w:val="28"/>
          <w:szCs w:val="28"/>
        </w:rPr>
      </w:pPr>
    </w:p>
    <w:p w14:paraId="699786C9" w14:textId="77777777" w:rsidR="003F13FA" w:rsidRDefault="003F13FA" w:rsidP="00A6465E">
      <w:pPr>
        <w:autoSpaceDE w:val="0"/>
        <w:autoSpaceDN w:val="0"/>
        <w:spacing w:after="0" w:line="240" w:lineRule="auto"/>
        <w:jc w:val="center"/>
        <w:rPr>
          <w:rFonts w:ascii="Times New Roman" w:hAnsi="Times New Roman" w:cs="Times New Roman"/>
          <w:b/>
          <w:bCs/>
          <w:sz w:val="28"/>
          <w:szCs w:val="28"/>
        </w:rPr>
      </w:pPr>
    </w:p>
    <w:p w14:paraId="751ACA26" w14:textId="77777777" w:rsidR="003F13FA" w:rsidRDefault="003F13FA" w:rsidP="00A6465E">
      <w:pPr>
        <w:autoSpaceDE w:val="0"/>
        <w:autoSpaceDN w:val="0"/>
        <w:spacing w:after="0" w:line="240" w:lineRule="auto"/>
        <w:jc w:val="center"/>
        <w:rPr>
          <w:rFonts w:ascii="Times New Roman" w:hAnsi="Times New Roman" w:cs="Times New Roman"/>
          <w:b/>
          <w:bCs/>
          <w:sz w:val="28"/>
          <w:szCs w:val="28"/>
        </w:rPr>
      </w:pPr>
    </w:p>
    <w:p w14:paraId="04E9AA78" w14:textId="77777777" w:rsidR="003F2D89" w:rsidRDefault="003F2D89" w:rsidP="00F83CE9">
      <w:pPr>
        <w:autoSpaceDE w:val="0"/>
        <w:autoSpaceDN w:val="0"/>
        <w:spacing w:after="0" w:line="240" w:lineRule="auto"/>
        <w:rPr>
          <w:rFonts w:ascii="Times New Roman" w:hAnsi="Times New Roman" w:cs="Times New Roman"/>
          <w:b/>
          <w:bCs/>
          <w:sz w:val="28"/>
          <w:szCs w:val="28"/>
        </w:rPr>
      </w:pPr>
    </w:p>
    <w:p w14:paraId="21A985F4" w14:textId="1DD40EFC" w:rsidR="004A038B" w:rsidRPr="000B2510" w:rsidRDefault="004A038B" w:rsidP="004A038B">
      <w:pPr>
        <w:autoSpaceDE w:val="0"/>
        <w:autoSpaceDN w:val="0"/>
        <w:spacing w:after="0" w:line="240" w:lineRule="auto"/>
        <w:jc w:val="center"/>
        <w:rPr>
          <w:rFonts w:ascii="Times New Roman" w:hAnsi="Times New Roman" w:cs="Times New Roman"/>
          <w:b/>
          <w:bCs/>
          <w:sz w:val="28"/>
          <w:szCs w:val="28"/>
        </w:rPr>
      </w:pPr>
      <w:r w:rsidRPr="000B2510">
        <w:rPr>
          <w:rFonts w:ascii="Times New Roman" w:hAnsi="Times New Roman" w:cs="Times New Roman"/>
          <w:b/>
          <w:bCs/>
          <w:sz w:val="28"/>
          <w:szCs w:val="28"/>
        </w:rPr>
        <w:t>ПОРЯДОК</w:t>
      </w:r>
      <w:r w:rsidR="00F10A99">
        <w:rPr>
          <w:rFonts w:ascii="Times New Roman" w:hAnsi="Times New Roman" w:cs="Times New Roman"/>
          <w:b/>
          <w:bCs/>
          <w:sz w:val="28"/>
          <w:szCs w:val="28"/>
        </w:rPr>
        <w:t xml:space="preserve"> И МЕТОДИКА</w:t>
      </w:r>
    </w:p>
    <w:p w14:paraId="7F849EEE" w14:textId="5BBD490F" w:rsidR="004A038B" w:rsidRPr="005D76AD" w:rsidRDefault="004A038B" w:rsidP="004A038B">
      <w:pPr>
        <w:pStyle w:val="ConsPlusTitle"/>
        <w:widowControl/>
        <w:jc w:val="center"/>
        <w:rPr>
          <w:rFonts w:ascii="Times New Roman" w:hAnsi="Times New Roman" w:cs="Times New Roman"/>
          <w:sz w:val="28"/>
          <w:szCs w:val="28"/>
        </w:rPr>
      </w:pPr>
      <w:bookmarkStart w:id="0" w:name="OLE_LINK1"/>
      <w:r w:rsidRPr="005D76AD">
        <w:rPr>
          <w:rFonts w:ascii="Times New Roman" w:hAnsi="Times New Roman" w:cs="Times New Roman"/>
          <w:sz w:val="28"/>
          <w:szCs w:val="28"/>
        </w:rPr>
        <w:t xml:space="preserve">ПЛАНИРОВАНИЯ БЮДЖЕТНЫХ АССИГНОВАНИЙ </w:t>
      </w:r>
      <w:r w:rsidR="00B13912">
        <w:rPr>
          <w:rFonts w:ascii="Times New Roman" w:hAnsi="Times New Roman" w:cs="Times New Roman"/>
          <w:sz w:val="28"/>
          <w:szCs w:val="28"/>
        </w:rPr>
        <w:t>МЕСТНОГО БЮДЖЕТА</w:t>
      </w:r>
      <w:r w:rsidR="00B13912" w:rsidRPr="00B13912">
        <w:rPr>
          <w:rFonts w:ascii="Times New Roman" w:hAnsi="Times New Roman" w:cs="Times New Roman"/>
          <w:sz w:val="28"/>
          <w:szCs w:val="28"/>
        </w:rPr>
        <w:t xml:space="preserve"> </w:t>
      </w:r>
      <w:r w:rsidR="00B13912">
        <w:rPr>
          <w:rFonts w:ascii="Times New Roman" w:hAnsi="Times New Roman" w:cs="Times New Roman"/>
          <w:sz w:val="28"/>
          <w:szCs w:val="28"/>
        </w:rPr>
        <w:t xml:space="preserve">НА ОЧЕРЕДНОЙ ФИНАНСОВЫЙ ГОД </w:t>
      </w:r>
      <w:r w:rsidR="00903082" w:rsidRPr="00903082">
        <w:rPr>
          <w:rFonts w:ascii="Times New Roman" w:hAnsi="Times New Roman" w:cs="Times New Roman"/>
          <w:sz w:val="28"/>
          <w:szCs w:val="28"/>
        </w:rPr>
        <w:t>(ОЧЕРЕДНОЙ ФИНАНСОВЫЙ ГОД И ПЛАНОВЫЙ ПЕРИОД)</w:t>
      </w:r>
    </w:p>
    <w:p w14:paraId="1C6EF72F" w14:textId="77777777" w:rsidR="004A038B" w:rsidRPr="000B2510" w:rsidRDefault="004A038B" w:rsidP="004A038B">
      <w:pPr>
        <w:spacing w:after="120" w:line="240" w:lineRule="auto"/>
        <w:rPr>
          <w:rFonts w:ascii="Times New Roman" w:hAnsi="Times New Roman" w:cs="Times New Roman"/>
          <w:sz w:val="28"/>
          <w:szCs w:val="28"/>
        </w:rPr>
      </w:pPr>
    </w:p>
    <w:bookmarkEnd w:id="0"/>
    <w:p w14:paraId="680D7F9E" w14:textId="3D651BEF" w:rsidR="004A038B" w:rsidRDefault="004A038B" w:rsidP="004A038B">
      <w:pPr>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Настоящий Порядок </w:t>
      </w:r>
      <w:r w:rsidR="00F10A99">
        <w:rPr>
          <w:rFonts w:ascii="Times New Roman" w:hAnsi="Times New Roman" w:cs="Times New Roman"/>
          <w:sz w:val="28"/>
          <w:szCs w:val="28"/>
        </w:rPr>
        <w:t xml:space="preserve">и методика </w:t>
      </w:r>
      <w:r w:rsidRPr="000B2510">
        <w:rPr>
          <w:rFonts w:ascii="Times New Roman" w:hAnsi="Times New Roman" w:cs="Times New Roman"/>
          <w:sz w:val="28"/>
          <w:szCs w:val="28"/>
        </w:rPr>
        <w:t>(далее – Порядок) разработан</w:t>
      </w:r>
      <w:r w:rsidR="00F10A99">
        <w:rPr>
          <w:rFonts w:ascii="Times New Roman" w:hAnsi="Times New Roman" w:cs="Times New Roman"/>
          <w:sz w:val="28"/>
          <w:szCs w:val="28"/>
        </w:rPr>
        <w:t>ы</w:t>
      </w:r>
      <w:r w:rsidRPr="000B2510">
        <w:rPr>
          <w:rFonts w:ascii="Times New Roman" w:hAnsi="Times New Roman" w:cs="Times New Roman"/>
          <w:sz w:val="28"/>
          <w:szCs w:val="28"/>
        </w:rPr>
        <w:t xml:space="preserve"> в соответствии со статьей 174.2 Бюджетного кодекса Российской Федерации и определяет порядок и методику планирования бюджетных ассигнований </w:t>
      </w:r>
      <w:r w:rsidR="003F2D89">
        <w:rPr>
          <w:rFonts w:ascii="Times New Roman" w:hAnsi="Times New Roman" w:cs="Times New Roman"/>
          <w:sz w:val="28"/>
          <w:szCs w:val="28"/>
        </w:rPr>
        <w:t xml:space="preserve">местного </w:t>
      </w:r>
      <w:r w:rsidRPr="000B2510">
        <w:rPr>
          <w:rFonts w:ascii="Times New Roman" w:hAnsi="Times New Roman" w:cs="Times New Roman"/>
          <w:sz w:val="28"/>
          <w:szCs w:val="28"/>
        </w:rPr>
        <w:t>бюджета на очередной финансовый год</w:t>
      </w:r>
      <w:r>
        <w:rPr>
          <w:rFonts w:ascii="Times New Roman" w:hAnsi="Times New Roman" w:cs="Times New Roman"/>
          <w:sz w:val="28"/>
          <w:szCs w:val="28"/>
        </w:rPr>
        <w:t xml:space="preserve"> </w:t>
      </w:r>
      <w:r w:rsidR="00903082" w:rsidRPr="00903082">
        <w:rPr>
          <w:rFonts w:ascii="Times New Roman" w:hAnsi="Times New Roman" w:cs="Times New Roman"/>
          <w:sz w:val="28"/>
          <w:szCs w:val="28"/>
        </w:rPr>
        <w:t>(очередной финансовый год и плановый период)</w:t>
      </w:r>
      <w:r w:rsidRPr="000B2510">
        <w:rPr>
          <w:rFonts w:ascii="Times New Roman" w:hAnsi="Times New Roman" w:cs="Times New Roman"/>
          <w:sz w:val="28"/>
          <w:szCs w:val="28"/>
        </w:rPr>
        <w:t>, устанавливает правила составления и представления обоснований бюджетных ассигнований для исполнения расходных обязательств в очередном финансовом году</w:t>
      </w:r>
      <w:r>
        <w:rPr>
          <w:rFonts w:ascii="Times New Roman" w:hAnsi="Times New Roman" w:cs="Times New Roman"/>
          <w:sz w:val="28"/>
          <w:szCs w:val="28"/>
        </w:rPr>
        <w:t xml:space="preserve"> </w:t>
      </w:r>
      <w:r w:rsidR="00903082" w:rsidRPr="00903082">
        <w:rPr>
          <w:rFonts w:ascii="Times New Roman" w:hAnsi="Times New Roman" w:cs="Times New Roman"/>
          <w:sz w:val="28"/>
          <w:szCs w:val="28"/>
        </w:rPr>
        <w:t>(очередно</w:t>
      </w:r>
      <w:r w:rsidR="00903082">
        <w:rPr>
          <w:rFonts w:ascii="Times New Roman" w:hAnsi="Times New Roman" w:cs="Times New Roman"/>
          <w:sz w:val="28"/>
          <w:szCs w:val="28"/>
        </w:rPr>
        <w:t>м</w:t>
      </w:r>
      <w:r w:rsidR="00903082" w:rsidRPr="00903082">
        <w:rPr>
          <w:rFonts w:ascii="Times New Roman" w:hAnsi="Times New Roman" w:cs="Times New Roman"/>
          <w:sz w:val="28"/>
          <w:szCs w:val="28"/>
        </w:rPr>
        <w:t xml:space="preserve"> финансов</w:t>
      </w:r>
      <w:r w:rsidR="00903082">
        <w:rPr>
          <w:rFonts w:ascii="Times New Roman" w:hAnsi="Times New Roman" w:cs="Times New Roman"/>
          <w:sz w:val="28"/>
          <w:szCs w:val="28"/>
        </w:rPr>
        <w:t>ом</w:t>
      </w:r>
      <w:r w:rsidR="00903082" w:rsidRPr="00903082">
        <w:rPr>
          <w:rFonts w:ascii="Times New Roman" w:hAnsi="Times New Roman" w:cs="Times New Roman"/>
          <w:sz w:val="28"/>
          <w:szCs w:val="28"/>
        </w:rPr>
        <w:t xml:space="preserve"> год</w:t>
      </w:r>
      <w:r w:rsidR="00903082">
        <w:rPr>
          <w:rFonts w:ascii="Times New Roman" w:hAnsi="Times New Roman" w:cs="Times New Roman"/>
          <w:sz w:val="28"/>
          <w:szCs w:val="28"/>
        </w:rPr>
        <w:t>у</w:t>
      </w:r>
      <w:r w:rsidR="00903082" w:rsidRPr="00903082">
        <w:rPr>
          <w:rFonts w:ascii="Times New Roman" w:hAnsi="Times New Roman" w:cs="Times New Roman"/>
          <w:sz w:val="28"/>
          <w:szCs w:val="28"/>
        </w:rPr>
        <w:t xml:space="preserve"> и планов</w:t>
      </w:r>
      <w:r w:rsidR="00903082">
        <w:rPr>
          <w:rFonts w:ascii="Times New Roman" w:hAnsi="Times New Roman" w:cs="Times New Roman"/>
          <w:sz w:val="28"/>
          <w:szCs w:val="28"/>
        </w:rPr>
        <w:t>ом</w:t>
      </w:r>
      <w:r w:rsidR="00903082" w:rsidRPr="00903082">
        <w:rPr>
          <w:rFonts w:ascii="Times New Roman" w:hAnsi="Times New Roman" w:cs="Times New Roman"/>
          <w:sz w:val="28"/>
          <w:szCs w:val="28"/>
        </w:rPr>
        <w:t xml:space="preserve"> период</w:t>
      </w:r>
      <w:r w:rsidR="00903082">
        <w:rPr>
          <w:rFonts w:ascii="Times New Roman" w:hAnsi="Times New Roman" w:cs="Times New Roman"/>
          <w:sz w:val="28"/>
          <w:szCs w:val="28"/>
        </w:rPr>
        <w:t>е</w:t>
      </w:r>
      <w:r w:rsidR="00903082" w:rsidRPr="00903082">
        <w:rPr>
          <w:rFonts w:ascii="Times New Roman" w:hAnsi="Times New Roman" w:cs="Times New Roman"/>
          <w:sz w:val="28"/>
          <w:szCs w:val="28"/>
        </w:rPr>
        <w:t>)</w:t>
      </w:r>
      <w:r w:rsidRPr="000B2510">
        <w:rPr>
          <w:rFonts w:ascii="Times New Roman" w:hAnsi="Times New Roman" w:cs="Times New Roman"/>
          <w:sz w:val="28"/>
          <w:szCs w:val="28"/>
        </w:rPr>
        <w:t xml:space="preserve">, в целях установления и обеспечения требований к формированию расходов </w:t>
      </w:r>
      <w:r w:rsidR="003F2D8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 </w:t>
      </w:r>
    </w:p>
    <w:p w14:paraId="2EC37380" w14:textId="189ED013" w:rsidR="00F10A99" w:rsidRPr="00F10A99" w:rsidRDefault="00F10A99" w:rsidP="00F10A99">
      <w:pPr>
        <w:spacing w:after="0" w:line="240" w:lineRule="auto"/>
        <w:ind w:firstLine="709"/>
        <w:jc w:val="both"/>
        <w:rPr>
          <w:rFonts w:ascii="Times New Roman" w:hAnsi="Times New Roman" w:cs="Times New Roman"/>
          <w:sz w:val="28"/>
          <w:szCs w:val="28"/>
        </w:rPr>
      </w:pPr>
      <w:r w:rsidRPr="00F10A99">
        <w:rPr>
          <w:rFonts w:ascii="Times New Roman" w:hAnsi="Times New Roman" w:cs="Times New Roman"/>
          <w:sz w:val="28"/>
          <w:szCs w:val="28"/>
        </w:rPr>
        <w:t>Настоящий Порядок применяется при планировании бюджетных ассигнований местный бюджетов:</w:t>
      </w:r>
    </w:p>
    <w:p w14:paraId="1B32B4BE" w14:textId="77777777" w:rsidR="00F10A99" w:rsidRPr="00F10A99" w:rsidRDefault="00F10A99" w:rsidP="00F10A99">
      <w:pPr>
        <w:spacing w:after="0" w:line="240" w:lineRule="auto"/>
        <w:ind w:firstLine="709"/>
        <w:jc w:val="both"/>
        <w:rPr>
          <w:rFonts w:ascii="Times New Roman" w:hAnsi="Times New Roman" w:cs="Times New Roman"/>
          <w:sz w:val="28"/>
          <w:szCs w:val="28"/>
        </w:rPr>
      </w:pPr>
      <w:r w:rsidRPr="00F10A99">
        <w:rPr>
          <w:rFonts w:ascii="Times New Roman" w:hAnsi="Times New Roman" w:cs="Times New Roman"/>
          <w:sz w:val="28"/>
          <w:szCs w:val="28"/>
        </w:rPr>
        <w:t>а) Карагинского муниципального района на очередной финансовый год и плановый период;</w:t>
      </w:r>
    </w:p>
    <w:p w14:paraId="0EA36E19" w14:textId="2D10BC00" w:rsidR="00F10A99" w:rsidRPr="00F10A99" w:rsidRDefault="00F10A99" w:rsidP="00F10A99">
      <w:pPr>
        <w:spacing w:after="0" w:line="240" w:lineRule="auto"/>
        <w:ind w:firstLine="709"/>
        <w:jc w:val="both"/>
        <w:rPr>
          <w:rFonts w:ascii="Times New Roman" w:hAnsi="Times New Roman" w:cs="Times New Roman"/>
          <w:sz w:val="28"/>
          <w:szCs w:val="28"/>
        </w:rPr>
      </w:pPr>
      <w:r w:rsidRPr="00F10A99">
        <w:rPr>
          <w:rFonts w:ascii="Times New Roman" w:hAnsi="Times New Roman" w:cs="Times New Roman"/>
          <w:sz w:val="28"/>
          <w:szCs w:val="28"/>
        </w:rPr>
        <w:t>б) сельского поселения «поселок Оссора» на очередной финансовый год.</w:t>
      </w:r>
    </w:p>
    <w:p w14:paraId="68E5BD6B" w14:textId="0341E167" w:rsidR="004A038B" w:rsidRPr="00FB7558" w:rsidRDefault="004A038B" w:rsidP="004A038B">
      <w:pPr>
        <w:pStyle w:val="ConsPlusNormal"/>
        <w:widowControl/>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1. Планирование бюджетных ассигнований осуществляется в соответствии со сроками, утвержденными </w:t>
      </w:r>
      <w:r w:rsidRPr="00FB7558">
        <w:rPr>
          <w:rFonts w:ascii="Times New Roman" w:hAnsi="Times New Roman" w:cs="Times New Roman"/>
          <w:sz w:val="28"/>
          <w:szCs w:val="28"/>
        </w:rPr>
        <w:t>Постановлени</w:t>
      </w:r>
      <w:r w:rsidR="00DF2F1B">
        <w:rPr>
          <w:rFonts w:ascii="Times New Roman" w:hAnsi="Times New Roman" w:cs="Times New Roman"/>
          <w:sz w:val="28"/>
          <w:szCs w:val="28"/>
        </w:rPr>
        <w:t>ями</w:t>
      </w:r>
      <w:r w:rsidRPr="00FB7558">
        <w:rPr>
          <w:rFonts w:ascii="Times New Roman" w:hAnsi="Times New Roman" w:cs="Times New Roman"/>
          <w:sz w:val="28"/>
          <w:szCs w:val="28"/>
        </w:rPr>
        <w:t xml:space="preserve"> </w:t>
      </w:r>
      <w:r w:rsidR="00DF2F1B">
        <w:rPr>
          <w:rFonts w:ascii="Times New Roman" w:hAnsi="Times New Roman" w:cs="Times New Roman"/>
          <w:sz w:val="28"/>
          <w:szCs w:val="28"/>
        </w:rPr>
        <w:t>Администрации</w:t>
      </w:r>
      <w:r w:rsidRPr="00FB7558">
        <w:rPr>
          <w:rFonts w:ascii="Times New Roman" w:hAnsi="Times New Roman" w:cs="Times New Roman"/>
          <w:sz w:val="28"/>
          <w:szCs w:val="28"/>
        </w:rPr>
        <w:t xml:space="preserve"> Карагинского муниципального района </w:t>
      </w:r>
      <w:r w:rsidRPr="00D43F3E">
        <w:rPr>
          <w:rFonts w:ascii="Times New Roman" w:hAnsi="Times New Roman" w:cs="Times New Roman"/>
          <w:sz w:val="28"/>
          <w:szCs w:val="28"/>
        </w:rPr>
        <w:t>от 14.08.2013 года N 196  "Об утверждении Порядка составления проекта бюджета Карагинского муниципального района на очередной финансовый год и плановый период»</w:t>
      </w:r>
      <w:r w:rsidR="00DF2F1B" w:rsidRPr="00D43F3E">
        <w:rPr>
          <w:rFonts w:ascii="Times New Roman" w:hAnsi="Times New Roman" w:cs="Times New Roman"/>
          <w:sz w:val="28"/>
          <w:szCs w:val="28"/>
        </w:rPr>
        <w:t>,</w:t>
      </w:r>
      <w:r w:rsidR="00DF2F1B" w:rsidRPr="00DF2F1B">
        <w:t xml:space="preserve"> </w:t>
      </w:r>
      <w:r w:rsidR="00DF2F1B" w:rsidRPr="00DF2F1B">
        <w:rPr>
          <w:rFonts w:ascii="Times New Roman" w:hAnsi="Times New Roman" w:cs="Times New Roman"/>
          <w:sz w:val="28"/>
          <w:szCs w:val="28"/>
        </w:rPr>
        <w:t>от 18.01.2021г. № 26 «Об утверждении Порядка составления проекта бюджета муниципального образования сельское поселение «поселок Оссора» на очередной финансовый год»</w:t>
      </w:r>
      <w:r w:rsidR="00DF2F1B">
        <w:rPr>
          <w:rFonts w:ascii="Times New Roman" w:hAnsi="Times New Roman" w:cs="Times New Roman"/>
          <w:sz w:val="28"/>
          <w:szCs w:val="28"/>
        </w:rPr>
        <w:t xml:space="preserve"> </w:t>
      </w:r>
      <w:r w:rsidR="00B56163">
        <w:rPr>
          <w:rFonts w:ascii="Times New Roman" w:hAnsi="Times New Roman" w:cs="Times New Roman"/>
          <w:sz w:val="28"/>
          <w:szCs w:val="28"/>
        </w:rPr>
        <w:t>(далее – Порядок составления проекта бюджета)</w:t>
      </w:r>
      <w:r w:rsidRPr="00FB7558">
        <w:rPr>
          <w:rFonts w:ascii="Times New Roman" w:hAnsi="Times New Roman" w:cs="Times New Roman"/>
          <w:sz w:val="28"/>
          <w:szCs w:val="28"/>
        </w:rPr>
        <w:t xml:space="preserve"> и  ежегодно утверждаемым</w:t>
      </w:r>
      <w:r w:rsidR="00DF2F1B">
        <w:rPr>
          <w:rFonts w:ascii="Times New Roman" w:hAnsi="Times New Roman" w:cs="Times New Roman"/>
          <w:sz w:val="28"/>
          <w:szCs w:val="28"/>
        </w:rPr>
        <w:t>и</w:t>
      </w:r>
      <w:r w:rsidRPr="00FB7558">
        <w:rPr>
          <w:rFonts w:ascii="Times New Roman" w:hAnsi="Times New Roman" w:cs="Times New Roman"/>
          <w:sz w:val="28"/>
          <w:szCs w:val="28"/>
        </w:rPr>
        <w:t xml:space="preserve"> План</w:t>
      </w:r>
      <w:r w:rsidR="00DF2F1B">
        <w:rPr>
          <w:rFonts w:ascii="Times New Roman" w:hAnsi="Times New Roman" w:cs="Times New Roman"/>
          <w:sz w:val="28"/>
          <w:szCs w:val="28"/>
        </w:rPr>
        <w:t>ами</w:t>
      </w:r>
      <w:r w:rsidRPr="00FB7558">
        <w:rPr>
          <w:rFonts w:ascii="Times New Roman" w:hAnsi="Times New Roman" w:cs="Times New Roman"/>
          <w:sz w:val="28"/>
          <w:szCs w:val="28"/>
        </w:rPr>
        <w:t xml:space="preserve"> разработки проект</w:t>
      </w:r>
      <w:r w:rsidR="00DF2F1B">
        <w:rPr>
          <w:rFonts w:ascii="Times New Roman" w:hAnsi="Times New Roman" w:cs="Times New Roman"/>
          <w:sz w:val="28"/>
          <w:szCs w:val="28"/>
        </w:rPr>
        <w:t>ов</w:t>
      </w:r>
      <w:r w:rsidRPr="00FB7558">
        <w:rPr>
          <w:rFonts w:ascii="Times New Roman" w:hAnsi="Times New Roman" w:cs="Times New Roman"/>
          <w:sz w:val="28"/>
          <w:szCs w:val="28"/>
        </w:rPr>
        <w:t xml:space="preserve"> бюджет</w:t>
      </w:r>
      <w:r w:rsidR="00DF2F1B">
        <w:rPr>
          <w:rFonts w:ascii="Times New Roman" w:hAnsi="Times New Roman" w:cs="Times New Roman"/>
          <w:sz w:val="28"/>
          <w:szCs w:val="28"/>
        </w:rPr>
        <w:t>ов</w:t>
      </w:r>
      <w:r w:rsidRPr="00FB7558">
        <w:rPr>
          <w:rFonts w:ascii="Times New Roman" w:hAnsi="Times New Roman" w:cs="Times New Roman"/>
          <w:sz w:val="28"/>
          <w:szCs w:val="28"/>
        </w:rPr>
        <w:t xml:space="preserve"> Карагинского муниципального района</w:t>
      </w:r>
      <w:r w:rsidR="00DF2F1B">
        <w:rPr>
          <w:rFonts w:ascii="Times New Roman" w:hAnsi="Times New Roman" w:cs="Times New Roman"/>
          <w:sz w:val="28"/>
          <w:szCs w:val="28"/>
        </w:rPr>
        <w:t xml:space="preserve"> </w:t>
      </w:r>
      <w:r w:rsidRPr="00FB7558">
        <w:rPr>
          <w:rFonts w:ascii="Times New Roman" w:hAnsi="Times New Roman" w:cs="Times New Roman"/>
          <w:sz w:val="28"/>
          <w:szCs w:val="28"/>
        </w:rPr>
        <w:t xml:space="preserve"> на очередной финансовый год</w:t>
      </w:r>
      <w:r>
        <w:rPr>
          <w:rFonts w:ascii="Times New Roman" w:hAnsi="Times New Roman" w:cs="Times New Roman"/>
          <w:sz w:val="28"/>
          <w:szCs w:val="28"/>
        </w:rPr>
        <w:t xml:space="preserve"> и плановый период</w:t>
      </w:r>
      <w:r w:rsidR="00DF2F1B">
        <w:rPr>
          <w:rFonts w:ascii="Times New Roman" w:hAnsi="Times New Roman" w:cs="Times New Roman"/>
          <w:sz w:val="28"/>
          <w:szCs w:val="28"/>
        </w:rPr>
        <w:t xml:space="preserve"> и </w:t>
      </w:r>
      <w:r w:rsidR="00DF2F1B" w:rsidRPr="00DF2F1B">
        <w:rPr>
          <w:rFonts w:ascii="Times New Roman" w:hAnsi="Times New Roman" w:cs="Times New Roman"/>
          <w:sz w:val="28"/>
          <w:szCs w:val="28"/>
        </w:rPr>
        <w:t>сельско</w:t>
      </w:r>
      <w:r w:rsidR="00DF2F1B">
        <w:rPr>
          <w:rFonts w:ascii="Times New Roman" w:hAnsi="Times New Roman" w:cs="Times New Roman"/>
          <w:sz w:val="28"/>
          <w:szCs w:val="28"/>
        </w:rPr>
        <w:t>го</w:t>
      </w:r>
      <w:r w:rsidR="00DF2F1B" w:rsidRPr="00DF2F1B">
        <w:rPr>
          <w:rFonts w:ascii="Times New Roman" w:hAnsi="Times New Roman" w:cs="Times New Roman"/>
          <w:sz w:val="28"/>
          <w:szCs w:val="28"/>
        </w:rPr>
        <w:t xml:space="preserve"> поселени</w:t>
      </w:r>
      <w:r w:rsidR="00DF2F1B">
        <w:rPr>
          <w:rFonts w:ascii="Times New Roman" w:hAnsi="Times New Roman" w:cs="Times New Roman"/>
          <w:sz w:val="28"/>
          <w:szCs w:val="28"/>
        </w:rPr>
        <w:t xml:space="preserve">я </w:t>
      </w:r>
      <w:r w:rsidR="00DF2F1B" w:rsidRPr="00DF2F1B">
        <w:rPr>
          <w:rFonts w:ascii="Times New Roman" w:hAnsi="Times New Roman" w:cs="Times New Roman"/>
          <w:sz w:val="28"/>
          <w:szCs w:val="28"/>
        </w:rPr>
        <w:t>«поселок Оссора</w:t>
      </w:r>
      <w:r w:rsidR="00DF2F1B">
        <w:rPr>
          <w:rFonts w:ascii="Times New Roman" w:hAnsi="Times New Roman" w:cs="Times New Roman"/>
          <w:sz w:val="28"/>
          <w:szCs w:val="28"/>
        </w:rPr>
        <w:t>»</w:t>
      </w:r>
      <w:r w:rsidR="00DF2F1B" w:rsidRPr="00DF2F1B">
        <w:t xml:space="preserve"> </w:t>
      </w:r>
      <w:r w:rsidR="00DF2F1B" w:rsidRPr="00DF2F1B">
        <w:rPr>
          <w:rFonts w:ascii="Times New Roman" w:hAnsi="Times New Roman" w:cs="Times New Roman"/>
          <w:sz w:val="28"/>
          <w:szCs w:val="28"/>
        </w:rPr>
        <w:t>на очередной финансовый год</w:t>
      </w:r>
      <w:r w:rsidR="00903082">
        <w:rPr>
          <w:rFonts w:ascii="Times New Roman" w:hAnsi="Times New Roman" w:cs="Times New Roman"/>
          <w:sz w:val="28"/>
          <w:szCs w:val="28"/>
        </w:rPr>
        <w:t xml:space="preserve"> (далее - </w:t>
      </w:r>
      <w:r w:rsidR="008D05BE" w:rsidRPr="008D05BE">
        <w:rPr>
          <w:rFonts w:ascii="Times New Roman" w:hAnsi="Times New Roman" w:cs="Times New Roman"/>
          <w:sz w:val="28"/>
          <w:szCs w:val="28"/>
        </w:rPr>
        <w:t>очередной финансовый год и плановый период</w:t>
      </w:r>
      <w:r w:rsidRPr="00FB7558">
        <w:rPr>
          <w:rFonts w:ascii="Times New Roman" w:hAnsi="Times New Roman" w:cs="Times New Roman"/>
          <w:sz w:val="28"/>
          <w:szCs w:val="28"/>
        </w:rPr>
        <w:t>.</w:t>
      </w:r>
    </w:p>
    <w:p w14:paraId="51E9823F" w14:textId="34003864" w:rsidR="00D43F3E" w:rsidRDefault="00D43F3E"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2. </w:t>
      </w:r>
      <w:r w:rsidRPr="00D43F3E">
        <w:rPr>
          <w:rFonts w:ascii="Times New Roman" w:hAnsi="Times New Roman" w:cs="Times New Roman"/>
          <w:sz w:val="28"/>
          <w:szCs w:val="28"/>
        </w:rPr>
        <w:t>Основные термины и понятия, используемые в настоящей Методике, применяются в том же значении, что и в Бюджетном кодексе Российской Федерации.</w:t>
      </w:r>
    </w:p>
    <w:p w14:paraId="3BB84387" w14:textId="21A4FF79"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 xml:space="preserve">3. Планирование бюджетных ассигнований осуществляется в соответствии с расходными обязательствами, обусловленными установленным законодательством Российской Федерации разграничением </w:t>
      </w:r>
      <w:r w:rsidRPr="000B2510">
        <w:rPr>
          <w:rFonts w:ascii="Times New Roman" w:hAnsi="Times New Roman" w:cs="Times New Roman"/>
          <w:sz w:val="28"/>
          <w:szCs w:val="28"/>
        </w:rPr>
        <w:lastRenderedPageBreak/>
        <w:t xml:space="preserve">полномочий, в соответствии с ведомственной структурой расходов </w:t>
      </w:r>
      <w:r w:rsidR="005D420E">
        <w:rPr>
          <w:rFonts w:ascii="Times New Roman" w:hAnsi="Times New Roman" w:cs="Times New Roman"/>
          <w:sz w:val="28"/>
          <w:szCs w:val="28"/>
        </w:rPr>
        <w:t xml:space="preserve">местного </w:t>
      </w:r>
      <w:r w:rsidRPr="000B2510">
        <w:rPr>
          <w:rFonts w:ascii="Times New Roman" w:hAnsi="Times New Roman" w:cs="Times New Roman"/>
          <w:sz w:val="28"/>
          <w:szCs w:val="28"/>
        </w:rPr>
        <w:t xml:space="preserve">бюджета в разрезе главных распорядителей средств бюджета (далее </w:t>
      </w:r>
      <w:r>
        <w:rPr>
          <w:rFonts w:ascii="Times New Roman" w:hAnsi="Times New Roman" w:cs="Times New Roman"/>
          <w:sz w:val="28"/>
          <w:szCs w:val="28"/>
        </w:rPr>
        <w:t xml:space="preserve">также </w:t>
      </w:r>
      <w:r w:rsidRPr="000B2510">
        <w:rPr>
          <w:rFonts w:ascii="Times New Roman" w:hAnsi="Times New Roman" w:cs="Times New Roman"/>
          <w:sz w:val="28"/>
          <w:szCs w:val="28"/>
        </w:rPr>
        <w:t>- ГРБС), с учетом обоснований бюджетных ассигнований, представляемых ГРБС.</w:t>
      </w:r>
    </w:p>
    <w:p w14:paraId="477CE3B9" w14:textId="268825E2"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 xml:space="preserve">4. Планирование бюджетных ассигнований </w:t>
      </w:r>
      <w:r w:rsidR="005D420E">
        <w:rPr>
          <w:rFonts w:ascii="Times New Roman" w:hAnsi="Times New Roman" w:cs="Times New Roman"/>
          <w:sz w:val="28"/>
          <w:szCs w:val="28"/>
        </w:rPr>
        <w:t xml:space="preserve">местного </w:t>
      </w:r>
      <w:r w:rsidRPr="000B2510">
        <w:rPr>
          <w:rFonts w:ascii="Times New Roman" w:hAnsi="Times New Roman" w:cs="Times New Roman"/>
          <w:sz w:val="28"/>
          <w:szCs w:val="28"/>
        </w:rPr>
        <w:t>бюджета на осуществляется раздельно по бюджетным ассигнованиям на исполнение действующих и принимаемых расходных обязательств.</w:t>
      </w:r>
    </w:p>
    <w:p w14:paraId="1D391909" w14:textId="77777777"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4.1. 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договорами и соглашениями, не предлагаемыми (не планируемыми) к изменению в текущем финансовом году, в очередном финансовом году</w:t>
      </w:r>
      <w:r>
        <w:rPr>
          <w:rFonts w:ascii="Times New Roman" w:hAnsi="Times New Roman" w:cs="Times New Roman"/>
          <w:sz w:val="28"/>
          <w:szCs w:val="28"/>
        </w:rPr>
        <w:t xml:space="preserve"> или в плановом периоде, </w:t>
      </w:r>
      <w:r w:rsidRPr="000B2510">
        <w:rPr>
          <w:rFonts w:ascii="Times New Roman" w:hAnsi="Times New Roman" w:cs="Times New Roman"/>
          <w:sz w:val="28"/>
          <w:szCs w:val="28"/>
        </w:rPr>
        <w:t>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w:t>
      </w:r>
    </w:p>
    <w:p w14:paraId="3282262B" w14:textId="04FC360F"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 xml:space="preserve">Планирование бюджетных ассигнований на исполнение действующих расходных обязательств на очередной финансовый год осуществляется в соответствии с нормативными правовыми актами, обуславливающими расходные обязательства </w:t>
      </w:r>
      <w:r w:rsidR="005D420E">
        <w:rPr>
          <w:rFonts w:ascii="Times New Roman" w:hAnsi="Times New Roman" w:cs="Times New Roman"/>
          <w:sz w:val="28"/>
          <w:szCs w:val="28"/>
        </w:rPr>
        <w:t>местного бюджета</w:t>
      </w:r>
      <w:r w:rsidRPr="000B2510">
        <w:rPr>
          <w:rFonts w:ascii="Times New Roman" w:hAnsi="Times New Roman" w:cs="Times New Roman"/>
          <w:sz w:val="28"/>
          <w:szCs w:val="28"/>
        </w:rPr>
        <w:t>, включенными в реестр расходных обязательств.</w:t>
      </w:r>
    </w:p>
    <w:p w14:paraId="45FF066E" w14:textId="77777777"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4.2. 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w:t>
      </w:r>
      <w:r>
        <w:rPr>
          <w:rFonts w:ascii="Times New Roman" w:hAnsi="Times New Roman" w:cs="Times New Roman"/>
          <w:sz w:val="28"/>
          <w:szCs w:val="28"/>
        </w:rPr>
        <w:t xml:space="preserve"> или в плановом периоде</w:t>
      </w:r>
      <w:r w:rsidRPr="000B2510">
        <w:rPr>
          <w:rFonts w:ascii="Times New Roman" w:hAnsi="Times New Roman" w:cs="Times New Roman"/>
          <w:sz w:val="28"/>
          <w:szCs w:val="28"/>
        </w:rPr>
        <w:t>,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w:t>
      </w:r>
    </w:p>
    <w:p w14:paraId="63A67663" w14:textId="1878BD90" w:rsidR="004A038B" w:rsidRPr="006A5B51"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6A5B51">
        <w:rPr>
          <w:rFonts w:ascii="Times New Roman" w:hAnsi="Times New Roman" w:cs="Times New Roman"/>
          <w:sz w:val="28"/>
          <w:szCs w:val="28"/>
        </w:rPr>
        <w:t xml:space="preserve">Объем ассигнований на исполнение принимаемых обязательств </w:t>
      </w:r>
      <w:r w:rsidR="005D420E" w:rsidRPr="006A5B51">
        <w:rPr>
          <w:rFonts w:ascii="Times New Roman" w:hAnsi="Times New Roman" w:cs="Times New Roman"/>
          <w:sz w:val="28"/>
          <w:szCs w:val="28"/>
        </w:rPr>
        <w:t>местного бюджета</w:t>
      </w:r>
      <w:r w:rsidRPr="006A5B51">
        <w:rPr>
          <w:rFonts w:ascii="Times New Roman" w:hAnsi="Times New Roman" w:cs="Times New Roman"/>
          <w:sz w:val="28"/>
          <w:szCs w:val="28"/>
        </w:rPr>
        <w:t xml:space="preserve">, определяется исходя из расчетной потребности бюджетных средств, необходимых на соответствующие цели, и планируемого объема средств </w:t>
      </w:r>
      <w:r w:rsidR="005D420E" w:rsidRPr="006A5B51">
        <w:rPr>
          <w:rFonts w:ascii="Times New Roman" w:hAnsi="Times New Roman" w:cs="Times New Roman"/>
          <w:sz w:val="28"/>
          <w:szCs w:val="28"/>
        </w:rPr>
        <w:t>местного</w:t>
      </w:r>
      <w:r w:rsidRPr="006A5B51">
        <w:rPr>
          <w:rFonts w:ascii="Times New Roman" w:hAnsi="Times New Roman" w:cs="Times New Roman"/>
          <w:sz w:val="28"/>
          <w:szCs w:val="28"/>
        </w:rPr>
        <w:t xml:space="preserve"> бюджета, нераспределенного на исполнение действующих расходных обязательств. </w:t>
      </w:r>
    </w:p>
    <w:p w14:paraId="0418984C" w14:textId="3B5A31CA" w:rsidR="004A038B" w:rsidRPr="000B2510" w:rsidRDefault="004A038B" w:rsidP="00F10A99">
      <w:pPr>
        <w:autoSpaceDE w:val="0"/>
        <w:autoSpaceDN w:val="0"/>
        <w:adjustRightInd w:val="0"/>
        <w:spacing w:after="0" w:line="240" w:lineRule="auto"/>
        <w:ind w:firstLine="567"/>
        <w:jc w:val="both"/>
        <w:outlineLvl w:val="1"/>
        <w:rPr>
          <w:rFonts w:ascii="Times New Roman" w:hAnsi="Times New Roman" w:cs="Times New Roman"/>
          <w:sz w:val="28"/>
          <w:szCs w:val="28"/>
        </w:rPr>
      </w:pPr>
      <w:r w:rsidRPr="009A1066">
        <w:rPr>
          <w:rFonts w:ascii="Times New Roman" w:hAnsi="Times New Roman" w:cs="Times New Roman"/>
          <w:sz w:val="28"/>
          <w:szCs w:val="28"/>
        </w:rPr>
        <w:t xml:space="preserve">Объем средств бюджета принимаемых обязательств, подлежит распределению Бюджетной комиссией при Администрации Карагинского муниципального района в соответствии с </w:t>
      </w:r>
      <w:r w:rsidR="00F722F6" w:rsidRPr="009A1066">
        <w:rPr>
          <w:rFonts w:ascii="Times New Roman" w:hAnsi="Times New Roman" w:cs="Times New Roman"/>
          <w:sz w:val="28"/>
          <w:szCs w:val="28"/>
        </w:rPr>
        <w:t>п</w:t>
      </w:r>
      <w:r w:rsidRPr="009A1066">
        <w:rPr>
          <w:rFonts w:ascii="Times New Roman" w:hAnsi="Times New Roman" w:cs="Times New Roman"/>
          <w:sz w:val="28"/>
          <w:szCs w:val="28"/>
        </w:rPr>
        <w:t xml:space="preserve">остановлением </w:t>
      </w:r>
      <w:r w:rsidR="00F722F6" w:rsidRPr="009A1066">
        <w:rPr>
          <w:rFonts w:ascii="Times New Roman" w:hAnsi="Times New Roman" w:cs="Times New Roman"/>
          <w:sz w:val="28"/>
          <w:szCs w:val="28"/>
        </w:rPr>
        <w:t>А</w:t>
      </w:r>
      <w:r w:rsidRPr="009A1066">
        <w:rPr>
          <w:rFonts w:ascii="Times New Roman" w:hAnsi="Times New Roman" w:cs="Times New Roman"/>
          <w:sz w:val="28"/>
          <w:szCs w:val="28"/>
        </w:rPr>
        <w:t>дминистрации Карагинского муниципального района</w:t>
      </w:r>
      <w:r w:rsidRPr="009A1066">
        <w:rPr>
          <w:rFonts w:ascii="Times New Roman" w:hAnsi="Times New Roman" w:cs="Times New Roman"/>
          <w:color w:val="FF0000"/>
          <w:sz w:val="28"/>
          <w:szCs w:val="28"/>
        </w:rPr>
        <w:t xml:space="preserve"> </w:t>
      </w:r>
      <w:r w:rsidRPr="009A1066">
        <w:rPr>
          <w:rFonts w:ascii="Times New Roman" w:hAnsi="Times New Roman" w:cs="Times New Roman"/>
          <w:sz w:val="28"/>
          <w:szCs w:val="28"/>
        </w:rPr>
        <w:t>«</w:t>
      </w:r>
      <w:r w:rsidR="00F10A99" w:rsidRPr="009A1066">
        <w:rPr>
          <w:rFonts w:ascii="Times New Roman" w:hAnsi="Times New Roman" w:cs="Times New Roman"/>
          <w:sz w:val="28"/>
          <w:szCs w:val="28"/>
        </w:rPr>
        <w:t>Об</w:t>
      </w:r>
      <w:r w:rsidR="00F10A99" w:rsidRPr="00F10A99">
        <w:rPr>
          <w:rFonts w:ascii="Times New Roman" w:hAnsi="Times New Roman" w:cs="Times New Roman"/>
          <w:sz w:val="28"/>
          <w:szCs w:val="28"/>
        </w:rPr>
        <w:t xml:space="preserve"> утверждении Положения о бюджетной комиссии</w:t>
      </w:r>
      <w:r w:rsidRPr="00F10A99">
        <w:rPr>
          <w:rFonts w:ascii="Times New Roman" w:hAnsi="Times New Roman" w:cs="Times New Roman"/>
          <w:sz w:val="28"/>
          <w:szCs w:val="28"/>
        </w:rPr>
        <w:t>».</w:t>
      </w:r>
    </w:p>
    <w:p w14:paraId="4F00E24F" w14:textId="654493C9" w:rsidR="004A038B"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 xml:space="preserve">5. При планировании бюджетных ассигнований </w:t>
      </w:r>
      <w:r w:rsidR="00F10A9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 учитываются планируемые объемы поступлений в бюджет, в том числе объемы межбюджетных трансфертов из краевого </w:t>
      </w:r>
      <w:r w:rsidR="00F10A99">
        <w:rPr>
          <w:rFonts w:ascii="Times New Roman" w:hAnsi="Times New Roman" w:cs="Times New Roman"/>
          <w:sz w:val="28"/>
          <w:szCs w:val="28"/>
        </w:rPr>
        <w:t xml:space="preserve">(районного) </w:t>
      </w:r>
      <w:r w:rsidRPr="000B2510">
        <w:rPr>
          <w:rFonts w:ascii="Times New Roman" w:hAnsi="Times New Roman" w:cs="Times New Roman"/>
          <w:sz w:val="28"/>
          <w:szCs w:val="28"/>
        </w:rPr>
        <w:t xml:space="preserve">бюджета. Исходя из этого, объем бюджета действующих обязательств не может </w:t>
      </w:r>
      <w:r w:rsidRPr="000B2510">
        <w:rPr>
          <w:rFonts w:ascii="Times New Roman" w:hAnsi="Times New Roman" w:cs="Times New Roman"/>
          <w:sz w:val="28"/>
          <w:szCs w:val="28"/>
        </w:rPr>
        <w:lastRenderedPageBreak/>
        <w:t xml:space="preserve">превышать планируемого объема доходов и сальдо источников покрытия дефицита </w:t>
      </w:r>
      <w:r w:rsidR="00F10A9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 В случае невыполнения указанного условия, действующие обязательства подлежат сокращению. Соответственно, объем бюджета принимаемых обязательств определяется разницей между доходами бюджета и сальдо источников финансирования дефицита бюджета, с одной стороны, и объемом бюджета действующих обязательств - с другой. Формирование конкретных направлений использования средств бюджета принимаемых обязательств, должно осуществляться в соответствии с приоритетами бюджетной политики.</w:t>
      </w:r>
    </w:p>
    <w:p w14:paraId="3CD08A81" w14:textId="3BF00C0B" w:rsidR="004E13A2" w:rsidRPr="00C14ADC" w:rsidRDefault="004E13A2" w:rsidP="004E13A2">
      <w:pPr>
        <w:spacing w:after="0" w:line="240" w:lineRule="auto"/>
        <w:ind w:firstLine="709"/>
        <w:jc w:val="both"/>
        <w:rPr>
          <w:rFonts w:ascii="Times New Roman" w:hAnsi="Times New Roman" w:cs="Times New Roman"/>
          <w:sz w:val="28"/>
          <w:szCs w:val="28"/>
        </w:rPr>
      </w:pPr>
      <w:r w:rsidRPr="00C14ADC">
        <w:rPr>
          <w:rFonts w:ascii="Times New Roman" w:hAnsi="Times New Roman" w:cs="Times New Roman"/>
          <w:sz w:val="28"/>
          <w:szCs w:val="28"/>
        </w:rPr>
        <w:t xml:space="preserve">В случае превышения планируемых объемов поступлений в </w:t>
      </w:r>
      <w:r w:rsidR="00E94070" w:rsidRPr="00C14ADC">
        <w:rPr>
          <w:rFonts w:ascii="Times New Roman" w:hAnsi="Times New Roman" w:cs="Times New Roman"/>
          <w:sz w:val="28"/>
          <w:szCs w:val="28"/>
        </w:rPr>
        <w:t xml:space="preserve">местный </w:t>
      </w:r>
      <w:r w:rsidRPr="00C14ADC">
        <w:rPr>
          <w:rFonts w:ascii="Times New Roman" w:hAnsi="Times New Roman" w:cs="Times New Roman"/>
          <w:sz w:val="28"/>
          <w:szCs w:val="28"/>
        </w:rPr>
        <w:t>бюджет над объемами действующих и принимаемых обязательств остаток нераспределенных средств может быть зарезервирован в составе утвержденных бюджетных ассигнований.</w:t>
      </w:r>
    </w:p>
    <w:p w14:paraId="6FF6CD02" w14:textId="0D559A49" w:rsidR="004A038B" w:rsidRPr="000B2510" w:rsidRDefault="004A038B" w:rsidP="004A038B">
      <w:pPr>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6. В целях настоящего Порядка увеличение бюджетных ассигнований </w:t>
      </w:r>
      <w:r w:rsidR="00F10A9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 в связи с индексацией оплаты труда работников муниципальных учреждений, социальных выплат, а также индексацией расходов на приобретение товаров, выполнение работ и оказание услуг относится к бюджетным ассигнованиям на исполнение действующих расходных обязательств.</w:t>
      </w:r>
    </w:p>
    <w:p w14:paraId="6A23BD89" w14:textId="74D83A5C" w:rsidR="004A038B" w:rsidRPr="000B2510" w:rsidRDefault="004A038B" w:rsidP="004A038B">
      <w:pPr>
        <w:spacing w:after="0" w:line="240" w:lineRule="auto"/>
        <w:ind w:firstLine="567"/>
        <w:jc w:val="both"/>
        <w:rPr>
          <w:rFonts w:ascii="Times New Roman" w:hAnsi="Times New Roman" w:cs="Times New Roman"/>
          <w:i/>
          <w:iCs/>
          <w:sz w:val="28"/>
          <w:szCs w:val="28"/>
        </w:rPr>
      </w:pPr>
      <w:r w:rsidRPr="000B2510">
        <w:rPr>
          <w:rFonts w:ascii="Times New Roman" w:hAnsi="Times New Roman" w:cs="Times New Roman"/>
          <w:sz w:val="28"/>
          <w:szCs w:val="28"/>
        </w:rPr>
        <w:t>7. За основу планирования бюджетных ассигнований на исполнение действующих обязательств на очередной финансовый год</w:t>
      </w:r>
      <w:r>
        <w:rPr>
          <w:rFonts w:ascii="Times New Roman" w:hAnsi="Times New Roman" w:cs="Times New Roman"/>
          <w:sz w:val="28"/>
          <w:szCs w:val="28"/>
        </w:rPr>
        <w:t xml:space="preserve"> и каждый год планового периода</w:t>
      </w:r>
      <w:r w:rsidRPr="000B2510">
        <w:rPr>
          <w:rFonts w:ascii="Times New Roman" w:hAnsi="Times New Roman" w:cs="Times New Roman"/>
          <w:sz w:val="28"/>
          <w:szCs w:val="28"/>
        </w:rPr>
        <w:t xml:space="preserve">, принимаются расходы текущего финансового года в соответствии с уточненной сводной бюджетной росписью </w:t>
      </w:r>
      <w:r w:rsidR="00F10A9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 на текущий финансовый год, с учетом анализа изменения структуры расходов и отраслевых особенностей (далее – базовые расходы). </w:t>
      </w:r>
    </w:p>
    <w:p w14:paraId="782B1BB0" w14:textId="77777777" w:rsidR="004A038B" w:rsidRPr="000B2510" w:rsidRDefault="004A038B" w:rsidP="004A038B">
      <w:pPr>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Базовые расходы корректируются (уменьшаются):</w:t>
      </w:r>
    </w:p>
    <w:p w14:paraId="28D236DC" w14:textId="4BD9FDBA" w:rsidR="004A038B" w:rsidRPr="000B2510" w:rsidRDefault="004A038B" w:rsidP="004A038B">
      <w:pPr>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 на сумму расходов, производимых в соответствии с разовыми решениями о выделении средств из </w:t>
      </w:r>
      <w:r w:rsidR="00F10A9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 или расходов по реализации решений, срок действия которых ограничен текущим финансовым годом (например: расходы на капитальный ремонт, расходы за счет средств резервного фонда);</w:t>
      </w:r>
    </w:p>
    <w:p w14:paraId="238F5C95" w14:textId="1E58E2ED" w:rsidR="004A038B" w:rsidRPr="000B2510" w:rsidRDefault="004A038B" w:rsidP="004A038B">
      <w:pPr>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 по итогам инвентаризации расходных обязательств в целях оптимизации расходов </w:t>
      </w:r>
      <w:r w:rsidR="00F10A99">
        <w:rPr>
          <w:rFonts w:ascii="Times New Roman" w:hAnsi="Times New Roman" w:cs="Times New Roman"/>
          <w:sz w:val="28"/>
          <w:szCs w:val="28"/>
        </w:rPr>
        <w:t>местного</w:t>
      </w:r>
      <w:r w:rsidRPr="000B2510">
        <w:rPr>
          <w:rFonts w:ascii="Times New Roman" w:hAnsi="Times New Roman" w:cs="Times New Roman"/>
          <w:sz w:val="28"/>
          <w:szCs w:val="28"/>
        </w:rPr>
        <w:t xml:space="preserve"> бюджета.</w:t>
      </w:r>
    </w:p>
    <w:p w14:paraId="271982AA" w14:textId="5306546B" w:rsidR="003D6BDD" w:rsidRDefault="004A038B" w:rsidP="003D6BDD">
      <w:pPr>
        <w:spacing w:after="0" w:line="240" w:lineRule="auto"/>
        <w:ind w:firstLine="567"/>
        <w:jc w:val="both"/>
      </w:pPr>
      <w:r>
        <w:rPr>
          <w:rFonts w:ascii="Times New Roman" w:hAnsi="Times New Roman" w:cs="Times New Roman"/>
          <w:sz w:val="28"/>
          <w:szCs w:val="28"/>
        </w:rPr>
        <w:t>8</w:t>
      </w:r>
      <w:r w:rsidRPr="000B2510">
        <w:rPr>
          <w:rFonts w:ascii="Times New Roman" w:hAnsi="Times New Roman" w:cs="Times New Roman"/>
          <w:sz w:val="28"/>
          <w:szCs w:val="28"/>
        </w:rPr>
        <w:t>. Если расходы произведены не с начала текущего финансового года, планирование бюджетных ассигнований на исполнение действующих обязательств на очередной финансовый год</w:t>
      </w:r>
      <w:r>
        <w:rPr>
          <w:rFonts w:ascii="Times New Roman" w:hAnsi="Times New Roman" w:cs="Times New Roman"/>
          <w:sz w:val="28"/>
          <w:szCs w:val="28"/>
        </w:rPr>
        <w:t xml:space="preserve"> и</w:t>
      </w:r>
      <w:r w:rsidRPr="009D4D7E">
        <w:rPr>
          <w:rFonts w:ascii="Times New Roman" w:hAnsi="Times New Roman" w:cs="Times New Roman"/>
          <w:sz w:val="28"/>
          <w:szCs w:val="28"/>
        </w:rPr>
        <w:t xml:space="preserve"> </w:t>
      </w:r>
      <w:r>
        <w:rPr>
          <w:rFonts w:ascii="Times New Roman" w:hAnsi="Times New Roman" w:cs="Times New Roman"/>
          <w:sz w:val="28"/>
          <w:szCs w:val="28"/>
        </w:rPr>
        <w:t>плановый период</w:t>
      </w:r>
      <w:r w:rsidRPr="000B2510">
        <w:rPr>
          <w:rFonts w:ascii="Times New Roman" w:hAnsi="Times New Roman" w:cs="Times New Roman"/>
          <w:sz w:val="28"/>
          <w:szCs w:val="28"/>
        </w:rPr>
        <w:t>, следует произвести с учетом годовой потребности на очередной финансовый год</w:t>
      </w:r>
      <w:r>
        <w:rPr>
          <w:rFonts w:ascii="Times New Roman" w:hAnsi="Times New Roman" w:cs="Times New Roman"/>
          <w:sz w:val="28"/>
          <w:szCs w:val="28"/>
        </w:rPr>
        <w:t xml:space="preserve"> и каждый год планового периода</w:t>
      </w:r>
      <w:r w:rsidRPr="000B2510">
        <w:rPr>
          <w:rFonts w:ascii="Times New Roman" w:hAnsi="Times New Roman" w:cs="Times New Roman"/>
          <w:sz w:val="28"/>
          <w:szCs w:val="28"/>
        </w:rPr>
        <w:t>.</w:t>
      </w:r>
      <w:r w:rsidR="003D6BDD" w:rsidRPr="003D6BDD">
        <w:t xml:space="preserve"> </w:t>
      </w:r>
    </w:p>
    <w:p w14:paraId="12095FF9" w14:textId="77777777"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p>
    <w:p w14:paraId="0CB38E81" w14:textId="77777777"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b/>
          <w:bCs/>
          <w:sz w:val="28"/>
          <w:szCs w:val="28"/>
        </w:rPr>
      </w:pPr>
      <w:r>
        <w:rPr>
          <w:rFonts w:ascii="Times New Roman" w:hAnsi="Times New Roman" w:cs="Times New Roman"/>
          <w:b/>
          <w:bCs/>
          <w:sz w:val="28"/>
          <w:szCs w:val="28"/>
        </w:rPr>
        <w:t>9</w:t>
      </w:r>
      <w:r w:rsidRPr="000B2510">
        <w:rPr>
          <w:rFonts w:ascii="Times New Roman" w:hAnsi="Times New Roman" w:cs="Times New Roman"/>
          <w:b/>
          <w:bCs/>
          <w:sz w:val="28"/>
          <w:szCs w:val="28"/>
        </w:rPr>
        <w:t>. Планирование бюджетных ассигнований главными распорядителями бюджетных средств.</w:t>
      </w:r>
    </w:p>
    <w:p w14:paraId="5F6EA36F" w14:textId="77777777" w:rsidR="004A038B" w:rsidRDefault="004A038B" w:rsidP="004A038B">
      <w:pPr>
        <w:autoSpaceDE w:val="0"/>
        <w:autoSpaceDN w:val="0"/>
        <w:adjustRightInd w:val="0"/>
        <w:spacing w:after="0" w:line="240" w:lineRule="auto"/>
        <w:ind w:firstLine="567"/>
        <w:jc w:val="both"/>
        <w:rPr>
          <w:rFonts w:ascii="Times New Roman" w:hAnsi="Times New Roman" w:cs="Times New Roman"/>
          <w:sz w:val="28"/>
          <w:szCs w:val="28"/>
        </w:rPr>
      </w:pPr>
    </w:p>
    <w:p w14:paraId="488A4DCB" w14:textId="0A00A4E8" w:rsidR="003D6BDD" w:rsidRPr="00F10A99" w:rsidRDefault="003D6BDD" w:rsidP="003D6BDD">
      <w:pPr>
        <w:autoSpaceDE w:val="0"/>
        <w:autoSpaceDN w:val="0"/>
        <w:adjustRightInd w:val="0"/>
        <w:spacing w:after="0" w:line="240" w:lineRule="auto"/>
        <w:ind w:firstLine="567"/>
        <w:jc w:val="both"/>
        <w:rPr>
          <w:rFonts w:ascii="Times New Roman" w:hAnsi="Times New Roman" w:cs="Times New Roman"/>
          <w:sz w:val="28"/>
          <w:szCs w:val="28"/>
        </w:rPr>
      </w:pPr>
      <w:r w:rsidRPr="00F10A99">
        <w:rPr>
          <w:rFonts w:ascii="Times New Roman" w:hAnsi="Times New Roman" w:cs="Times New Roman"/>
          <w:sz w:val="28"/>
          <w:szCs w:val="28"/>
        </w:rPr>
        <w:t>9.</w:t>
      </w:r>
      <w:r w:rsidR="00F10A99">
        <w:rPr>
          <w:rFonts w:ascii="Times New Roman" w:hAnsi="Times New Roman" w:cs="Times New Roman"/>
          <w:sz w:val="28"/>
          <w:szCs w:val="28"/>
        </w:rPr>
        <w:t>1</w:t>
      </w:r>
      <w:r w:rsidRPr="00F10A99">
        <w:rPr>
          <w:rFonts w:ascii="Times New Roman" w:hAnsi="Times New Roman" w:cs="Times New Roman"/>
          <w:sz w:val="28"/>
          <w:szCs w:val="28"/>
        </w:rPr>
        <w:t xml:space="preserve">. ГРБС самостоятельно определяет порядок взаимодействия с подведомственными муниципальными учреждениями – получателями бюджетных средств, в процессе составления проекта </w:t>
      </w:r>
      <w:r w:rsidR="00F10A99" w:rsidRPr="00F10A99">
        <w:rPr>
          <w:rFonts w:ascii="Times New Roman" w:hAnsi="Times New Roman" w:cs="Times New Roman"/>
          <w:sz w:val="28"/>
          <w:szCs w:val="28"/>
        </w:rPr>
        <w:t>местного</w:t>
      </w:r>
      <w:r w:rsidRPr="00F10A99">
        <w:rPr>
          <w:rFonts w:ascii="Times New Roman" w:hAnsi="Times New Roman" w:cs="Times New Roman"/>
          <w:sz w:val="28"/>
          <w:szCs w:val="28"/>
        </w:rPr>
        <w:t xml:space="preserve"> бюджета. </w:t>
      </w:r>
    </w:p>
    <w:p w14:paraId="418888BC" w14:textId="6A62F2A6" w:rsidR="003D6BDD" w:rsidRPr="00903082" w:rsidRDefault="00F10A99" w:rsidP="003D6BDD">
      <w:pPr>
        <w:autoSpaceDE w:val="0"/>
        <w:autoSpaceDN w:val="0"/>
        <w:adjustRightInd w:val="0"/>
        <w:spacing w:after="0" w:line="240" w:lineRule="auto"/>
        <w:ind w:firstLine="567"/>
        <w:jc w:val="both"/>
        <w:rPr>
          <w:rFonts w:ascii="Times New Roman" w:hAnsi="Times New Roman" w:cs="Times New Roman"/>
          <w:sz w:val="28"/>
          <w:szCs w:val="28"/>
        </w:rPr>
      </w:pPr>
      <w:r w:rsidRPr="00903082">
        <w:rPr>
          <w:rFonts w:ascii="Times New Roman" w:hAnsi="Times New Roman" w:cs="Times New Roman"/>
          <w:sz w:val="28"/>
          <w:szCs w:val="28"/>
        </w:rPr>
        <w:t>9.2</w:t>
      </w:r>
      <w:r w:rsidR="003D6BDD" w:rsidRPr="00903082">
        <w:rPr>
          <w:rFonts w:ascii="Times New Roman" w:hAnsi="Times New Roman" w:cs="Times New Roman"/>
          <w:sz w:val="28"/>
          <w:szCs w:val="28"/>
        </w:rPr>
        <w:t>. ГРБС на основании реестра расходных обязательств формирует обоснования бюджетных ассигнований</w:t>
      </w:r>
      <w:r w:rsidR="00965DC4">
        <w:rPr>
          <w:rFonts w:ascii="Times New Roman" w:hAnsi="Times New Roman" w:cs="Times New Roman"/>
          <w:sz w:val="28"/>
          <w:szCs w:val="28"/>
        </w:rPr>
        <w:t xml:space="preserve"> </w:t>
      </w:r>
      <w:r w:rsidR="00965DC4" w:rsidRPr="00965DC4">
        <w:rPr>
          <w:rFonts w:ascii="Times New Roman" w:hAnsi="Times New Roman" w:cs="Times New Roman"/>
          <w:sz w:val="28"/>
          <w:szCs w:val="28"/>
          <w:u w:val="single"/>
        </w:rPr>
        <w:t>(</w:t>
      </w:r>
      <w:r w:rsidR="00965DC4" w:rsidRPr="00232B81">
        <w:rPr>
          <w:rFonts w:ascii="Times New Roman" w:hAnsi="Times New Roman" w:cs="Times New Roman"/>
          <w:b/>
          <w:bCs/>
          <w:color w:val="660066"/>
          <w:sz w:val="28"/>
          <w:szCs w:val="28"/>
          <w:u w:val="single"/>
        </w:rPr>
        <w:t>по средствам местного бюджета</w:t>
      </w:r>
      <w:r w:rsidR="00965DC4" w:rsidRPr="00965DC4">
        <w:rPr>
          <w:rFonts w:ascii="Times New Roman" w:hAnsi="Times New Roman" w:cs="Times New Roman"/>
          <w:sz w:val="28"/>
          <w:szCs w:val="28"/>
          <w:u w:val="single"/>
        </w:rPr>
        <w:t>)</w:t>
      </w:r>
      <w:r w:rsidR="003D6BDD" w:rsidRPr="00903082">
        <w:rPr>
          <w:rFonts w:ascii="Times New Roman" w:hAnsi="Times New Roman" w:cs="Times New Roman"/>
          <w:sz w:val="28"/>
          <w:szCs w:val="28"/>
        </w:rPr>
        <w:t xml:space="preserve"> на </w:t>
      </w:r>
      <w:r w:rsidR="003D6BDD" w:rsidRPr="00903082">
        <w:rPr>
          <w:rFonts w:ascii="Times New Roman" w:hAnsi="Times New Roman" w:cs="Times New Roman"/>
          <w:sz w:val="28"/>
          <w:szCs w:val="28"/>
        </w:rPr>
        <w:lastRenderedPageBreak/>
        <w:t xml:space="preserve">очередной финансовый год и плановый период (далее - ОБАС) по форме согласно </w:t>
      </w:r>
      <w:r w:rsidR="003D6BDD" w:rsidRPr="008D05BE">
        <w:rPr>
          <w:rFonts w:ascii="Times New Roman" w:hAnsi="Times New Roman" w:cs="Times New Roman"/>
          <w:color w:val="0000CC"/>
          <w:sz w:val="28"/>
          <w:szCs w:val="28"/>
        </w:rPr>
        <w:t>приложению 1</w:t>
      </w:r>
      <w:r w:rsidR="003D6BDD" w:rsidRPr="00903082">
        <w:rPr>
          <w:rFonts w:ascii="Times New Roman" w:hAnsi="Times New Roman" w:cs="Times New Roman"/>
          <w:sz w:val="28"/>
          <w:szCs w:val="28"/>
        </w:rPr>
        <w:t xml:space="preserve"> к настоящ</w:t>
      </w:r>
      <w:r w:rsidR="00B56163" w:rsidRPr="00903082">
        <w:rPr>
          <w:rFonts w:ascii="Times New Roman" w:hAnsi="Times New Roman" w:cs="Times New Roman"/>
          <w:sz w:val="28"/>
          <w:szCs w:val="28"/>
        </w:rPr>
        <w:t>ему</w:t>
      </w:r>
      <w:r w:rsidR="003D6BDD" w:rsidRPr="00903082">
        <w:rPr>
          <w:rFonts w:ascii="Times New Roman" w:hAnsi="Times New Roman" w:cs="Times New Roman"/>
          <w:sz w:val="28"/>
          <w:szCs w:val="28"/>
        </w:rPr>
        <w:t xml:space="preserve"> </w:t>
      </w:r>
      <w:r w:rsidR="00B56163" w:rsidRPr="00903082">
        <w:rPr>
          <w:rFonts w:ascii="Times New Roman" w:hAnsi="Times New Roman" w:cs="Times New Roman"/>
          <w:sz w:val="28"/>
          <w:szCs w:val="28"/>
        </w:rPr>
        <w:t>Порядку</w:t>
      </w:r>
      <w:r w:rsidR="003D6BDD" w:rsidRPr="00903082">
        <w:rPr>
          <w:rFonts w:ascii="Times New Roman" w:hAnsi="Times New Roman" w:cs="Times New Roman"/>
          <w:sz w:val="28"/>
          <w:szCs w:val="28"/>
        </w:rPr>
        <w:t xml:space="preserve"> и представляет в </w:t>
      </w:r>
      <w:r w:rsidR="00B56163" w:rsidRPr="00903082">
        <w:rPr>
          <w:rFonts w:ascii="Times New Roman" w:hAnsi="Times New Roman" w:cs="Times New Roman"/>
          <w:sz w:val="28"/>
          <w:szCs w:val="28"/>
        </w:rPr>
        <w:t>Финансовое управление администрации Карагинского муниципального района (далее –</w:t>
      </w:r>
      <w:r w:rsidR="00B56163" w:rsidRPr="00B56163">
        <w:rPr>
          <w:rFonts w:ascii="Times New Roman" w:hAnsi="Times New Roman" w:cs="Times New Roman"/>
          <w:color w:val="0070C0"/>
          <w:sz w:val="28"/>
          <w:szCs w:val="28"/>
        </w:rPr>
        <w:t xml:space="preserve"> </w:t>
      </w:r>
      <w:r w:rsidR="00B56163" w:rsidRPr="00903082">
        <w:rPr>
          <w:rFonts w:ascii="Times New Roman" w:hAnsi="Times New Roman" w:cs="Times New Roman"/>
          <w:sz w:val="28"/>
          <w:szCs w:val="28"/>
        </w:rPr>
        <w:t xml:space="preserve">Финансовое управление) </w:t>
      </w:r>
      <w:r w:rsidR="003D6BDD" w:rsidRPr="00903082">
        <w:rPr>
          <w:rFonts w:ascii="Times New Roman" w:hAnsi="Times New Roman" w:cs="Times New Roman"/>
          <w:sz w:val="28"/>
          <w:szCs w:val="28"/>
        </w:rPr>
        <w:t xml:space="preserve">в сроки, установленные </w:t>
      </w:r>
      <w:r w:rsidR="00B56163" w:rsidRPr="00903082">
        <w:rPr>
          <w:rFonts w:ascii="Times New Roman" w:hAnsi="Times New Roman" w:cs="Times New Roman"/>
          <w:sz w:val="28"/>
          <w:szCs w:val="28"/>
        </w:rPr>
        <w:t>Порядком составления проекта бюджета</w:t>
      </w:r>
      <w:r w:rsidR="003D6BDD" w:rsidRPr="00903082">
        <w:rPr>
          <w:rFonts w:ascii="Times New Roman" w:hAnsi="Times New Roman" w:cs="Times New Roman"/>
          <w:sz w:val="28"/>
          <w:szCs w:val="28"/>
        </w:rPr>
        <w:t>, с приложением:</w:t>
      </w:r>
    </w:p>
    <w:p w14:paraId="69C6B7DE" w14:textId="1C2E228D" w:rsidR="003D6BDD" w:rsidRPr="00903082" w:rsidRDefault="00965DC4" w:rsidP="003D6BD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3D6BDD" w:rsidRPr="00903082">
        <w:rPr>
          <w:rFonts w:ascii="Times New Roman" w:hAnsi="Times New Roman" w:cs="Times New Roman"/>
          <w:sz w:val="28"/>
          <w:szCs w:val="28"/>
        </w:rPr>
        <w:t xml:space="preserve"> сводной бюджетной заявки по форме согласно </w:t>
      </w:r>
      <w:r w:rsidR="003D6BDD" w:rsidRPr="008D05BE">
        <w:rPr>
          <w:rFonts w:ascii="Times New Roman" w:hAnsi="Times New Roman" w:cs="Times New Roman"/>
          <w:color w:val="0000CC"/>
          <w:sz w:val="28"/>
          <w:szCs w:val="28"/>
        </w:rPr>
        <w:t xml:space="preserve">приложению </w:t>
      </w:r>
      <w:r w:rsidR="00B07E4A" w:rsidRPr="008D05BE">
        <w:rPr>
          <w:rFonts w:ascii="Times New Roman" w:hAnsi="Times New Roman" w:cs="Times New Roman"/>
          <w:color w:val="0000CC"/>
          <w:sz w:val="28"/>
          <w:szCs w:val="28"/>
        </w:rPr>
        <w:t>2</w:t>
      </w:r>
      <w:r w:rsidR="003D6BDD" w:rsidRPr="00903082">
        <w:rPr>
          <w:rFonts w:ascii="Times New Roman" w:hAnsi="Times New Roman" w:cs="Times New Roman"/>
          <w:sz w:val="28"/>
          <w:szCs w:val="28"/>
        </w:rPr>
        <w:t xml:space="preserve"> к настоящ</w:t>
      </w:r>
      <w:r w:rsidR="00B07E4A" w:rsidRPr="00903082">
        <w:rPr>
          <w:rFonts w:ascii="Times New Roman" w:hAnsi="Times New Roman" w:cs="Times New Roman"/>
          <w:sz w:val="28"/>
          <w:szCs w:val="28"/>
        </w:rPr>
        <w:t>ему</w:t>
      </w:r>
      <w:r w:rsidR="003D6BDD" w:rsidRPr="00903082">
        <w:rPr>
          <w:rFonts w:ascii="Times New Roman" w:hAnsi="Times New Roman" w:cs="Times New Roman"/>
          <w:sz w:val="28"/>
          <w:szCs w:val="28"/>
        </w:rPr>
        <w:t xml:space="preserve"> </w:t>
      </w:r>
      <w:r w:rsidR="00B07E4A" w:rsidRPr="00903082">
        <w:rPr>
          <w:rFonts w:ascii="Times New Roman" w:hAnsi="Times New Roman" w:cs="Times New Roman"/>
          <w:sz w:val="28"/>
          <w:szCs w:val="28"/>
        </w:rPr>
        <w:t>Порядку</w:t>
      </w:r>
      <w:r w:rsidR="003D6BDD" w:rsidRPr="00903082">
        <w:rPr>
          <w:rFonts w:ascii="Times New Roman" w:hAnsi="Times New Roman" w:cs="Times New Roman"/>
          <w:sz w:val="28"/>
          <w:szCs w:val="28"/>
        </w:rPr>
        <w:t>;</w:t>
      </w:r>
    </w:p>
    <w:p w14:paraId="122D477E" w14:textId="7AE5B923" w:rsidR="003D6BDD" w:rsidRPr="008D05BE" w:rsidRDefault="00965DC4" w:rsidP="003D6BD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D6BDD" w:rsidRPr="008D05BE">
        <w:rPr>
          <w:rFonts w:ascii="Times New Roman" w:hAnsi="Times New Roman" w:cs="Times New Roman"/>
          <w:sz w:val="28"/>
          <w:szCs w:val="28"/>
        </w:rPr>
        <w:t xml:space="preserve"> пояснительной записки;</w:t>
      </w:r>
    </w:p>
    <w:p w14:paraId="6E1C657E" w14:textId="6DCFAFAD" w:rsidR="003D6BDD" w:rsidRDefault="00965DC4" w:rsidP="003D6BD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3D6BDD" w:rsidRPr="006A5B51">
        <w:rPr>
          <w:rFonts w:ascii="Times New Roman" w:hAnsi="Times New Roman" w:cs="Times New Roman"/>
          <w:sz w:val="28"/>
          <w:szCs w:val="28"/>
        </w:rPr>
        <w:t xml:space="preserve"> расчетов и документов, обосновывающих потребность в бюджетных ассигнованиях ГРБС на очередной финансовый год и плановый период</w:t>
      </w:r>
      <w:r w:rsidR="00C55508" w:rsidRPr="006A5B51">
        <w:rPr>
          <w:rFonts w:ascii="Times New Roman" w:hAnsi="Times New Roman" w:cs="Times New Roman"/>
          <w:sz w:val="28"/>
          <w:szCs w:val="28"/>
        </w:rPr>
        <w:t>;</w:t>
      </w:r>
    </w:p>
    <w:p w14:paraId="2EEBCF49" w14:textId="5C548DAA" w:rsidR="003145D4" w:rsidRDefault="00965DC4" w:rsidP="003145D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3145D4">
        <w:rPr>
          <w:rFonts w:ascii="Times New Roman" w:hAnsi="Times New Roman" w:cs="Times New Roman"/>
          <w:sz w:val="28"/>
          <w:szCs w:val="28"/>
        </w:rPr>
        <w:t xml:space="preserve"> п</w:t>
      </w:r>
      <w:r w:rsidR="003145D4" w:rsidRPr="003145D4">
        <w:rPr>
          <w:rFonts w:ascii="Times New Roman" w:hAnsi="Times New Roman" w:cs="Times New Roman"/>
          <w:sz w:val="28"/>
          <w:szCs w:val="28"/>
        </w:rPr>
        <w:t>ереч</w:t>
      </w:r>
      <w:r w:rsidR="003145D4">
        <w:rPr>
          <w:rFonts w:ascii="Times New Roman" w:hAnsi="Times New Roman" w:cs="Times New Roman"/>
          <w:sz w:val="28"/>
          <w:szCs w:val="28"/>
        </w:rPr>
        <w:t>ня</w:t>
      </w:r>
      <w:r w:rsidR="003145D4" w:rsidRPr="003145D4">
        <w:rPr>
          <w:rFonts w:ascii="Times New Roman" w:hAnsi="Times New Roman" w:cs="Times New Roman"/>
          <w:sz w:val="28"/>
          <w:szCs w:val="28"/>
        </w:rPr>
        <w:t xml:space="preserve"> и планируемы</w:t>
      </w:r>
      <w:r w:rsidR="003145D4">
        <w:rPr>
          <w:rFonts w:ascii="Times New Roman" w:hAnsi="Times New Roman" w:cs="Times New Roman"/>
          <w:sz w:val="28"/>
          <w:szCs w:val="28"/>
        </w:rPr>
        <w:t>х</w:t>
      </w:r>
      <w:r w:rsidR="003145D4" w:rsidRPr="003145D4">
        <w:rPr>
          <w:rFonts w:ascii="Times New Roman" w:hAnsi="Times New Roman" w:cs="Times New Roman"/>
          <w:sz w:val="28"/>
          <w:szCs w:val="28"/>
        </w:rPr>
        <w:t xml:space="preserve"> объем</w:t>
      </w:r>
      <w:r w:rsidR="003145D4">
        <w:rPr>
          <w:rFonts w:ascii="Times New Roman" w:hAnsi="Times New Roman" w:cs="Times New Roman"/>
          <w:sz w:val="28"/>
          <w:szCs w:val="28"/>
        </w:rPr>
        <w:t>ов</w:t>
      </w:r>
      <w:r w:rsidR="003145D4" w:rsidRPr="003145D4">
        <w:rPr>
          <w:rFonts w:ascii="Times New Roman" w:hAnsi="Times New Roman" w:cs="Times New Roman"/>
          <w:sz w:val="28"/>
          <w:szCs w:val="28"/>
        </w:rPr>
        <w:t xml:space="preserve"> бюджетных ассигнований на исполнение публичных нормативных обязательств</w:t>
      </w:r>
      <w:r w:rsidR="003145D4">
        <w:rPr>
          <w:rFonts w:ascii="Times New Roman" w:hAnsi="Times New Roman" w:cs="Times New Roman"/>
          <w:sz w:val="28"/>
          <w:szCs w:val="28"/>
        </w:rPr>
        <w:t xml:space="preserve"> </w:t>
      </w:r>
      <w:r w:rsidR="003145D4" w:rsidRPr="00903082">
        <w:rPr>
          <w:rFonts w:ascii="Times New Roman" w:hAnsi="Times New Roman" w:cs="Times New Roman"/>
          <w:sz w:val="28"/>
          <w:szCs w:val="28"/>
        </w:rPr>
        <w:t>(при наличии)</w:t>
      </w:r>
      <w:r w:rsidR="003145D4">
        <w:rPr>
          <w:rFonts w:ascii="Times New Roman" w:hAnsi="Times New Roman" w:cs="Times New Roman"/>
          <w:sz w:val="28"/>
          <w:szCs w:val="28"/>
        </w:rPr>
        <w:t>,</w:t>
      </w:r>
      <w:r w:rsidR="003145D4" w:rsidRPr="003145D4">
        <w:rPr>
          <w:rFonts w:ascii="Times New Roman" w:hAnsi="Times New Roman" w:cs="Times New Roman"/>
          <w:sz w:val="28"/>
          <w:szCs w:val="28"/>
        </w:rPr>
        <w:t xml:space="preserve"> </w:t>
      </w:r>
      <w:r w:rsidR="003145D4" w:rsidRPr="00903082">
        <w:rPr>
          <w:rFonts w:ascii="Times New Roman" w:hAnsi="Times New Roman" w:cs="Times New Roman"/>
          <w:sz w:val="28"/>
          <w:szCs w:val="28"/>
        </w:rPr>
        <w:t xml:space="preserve">по форме согласно </w:t>
      </w:r>
      <w:r w:rsidR="003145D4" w:rsidRPr="008D05BE">
        <w:rPr>
          <w:rFonts w:ascii="Times New Roman" w:hAnsi="Times New Roman" w:cs="Times New Roman"/>
          <w:color w:val="0000CC"/>
          <w:sz w:val="28"/>
          <w:szCs w:val="28"/>
        </w:rPr>
        <w:t>приложению</w:t>
      </w:r>
      <w:r w:rsidR="003145D4">
        <w:rPr>
          <w:rFonts w:ascii="Times New Roman" w:hAnsi="Times New Roman" w:cs="Times New Roman"/>
          <w:color w:val="0000CC"/>
          <w:sz w:val="28"/>
          <w:szCs w:val="28"/>
        </w:rPr>
        <w:t xml:space="preserve"> 4</w:t>
      </w:r>
      <w:r w:rsidR="003145D4" w:rsidRPr="00903082">
        <w:rPr>
          <w:rFonts w:ascii="Times New Roman" w:hAnsi="Times New Roman" w:cs="Times New Roman"/>
          <w:sz w:val="28"/>
          <w:szCs w:val="28"/>
        </w:rPr>
        <w:t xml:space="preserve"> к настоящему Порядку;</w:t>
      </w:r>
    </w:p>
    <w:p w14:paraId="1929D195" w14:textId="52ACA04A" w:rsidR="00C07908" w:rsidRDefault="00C07908" w:rsidP="00965DC4">
      <w:pPr>
        <w:autoSpaceDE w:val="0"/>
        <w:autoSpaceDN w:val="0"/>
        <w:adjustRightInd w:val="0"/>
        <w:spacing w:after="0" w:line="240" w:lineRule="auto"/>
        <w:ind w:firstLine="567"/>
        <w:jc w:val="both"/>
        <w:rPr>
          <w:rFonts w:ascii="Times New Roman" w:hAnsi="Times New Roman" w:cs="Times New Roman"/>
          <w:sz w:val="28"/>
          <w:szCs w:val="28"/>
        </w:rPr>
      </w:pPr>
      <w:r w:rsidRPr="00C07908">
        <w:rPr>
          <w:rFonts w:ascii="Times New Roman" w:hAnsi="Times New Roman" w:cs="Times New Roman"/>
          <w:sz w:val="28"/>
          <w:szCs w:val="28"/>
        </w:rPr>
        <w:t>сведени</w:t>
      </w:r>
      <w:r>
        <w:rPr>
          <w:rFonts w:ascii="Times New Roman" w:hAnsi="Times New Roman" w:cs="Times New Roman"/>
          <w:sz w:val="28"/>
          <w:szCs w:val="28"/>
        </w:rPr>
        <w:t>й</w:t>
      </w:r>
      <w:r w:rsidRPr="00C07908">
        <w:rPr>
          <w:rFonts w:ascii="Times New Roman" w:hAnsi="Times New Roman" w:cs="Times New Roman"/>
          <w:sz w:val="28"/>
          <w:szCs w:val="28"/>
        </w:rPr>
        <w:t xml:space="preserve"> о численности и расходах на оплату труда работников органов местного самоуправления и муниципальных учреждений по форме согласно </w:t>
      </w:r>
      <w:r w:rsidRPr="00C07908">
        <w:rPr>
          <w:rFonts w:ascii="Times New Roman" w:hAnsi="Times New Roman" w:cs="Times New Roman"/>
          <w:color w:val="0000CC"/>
          <w:sz w:val="28"/>
          <w:szCs w:val="28"/>
        </w:rPr>
        <w:t>приложению 5</w:t>
      </w:r>
      <w:r w:rsidRPr="00C07908">
        <w:rPr>
          <w:rFonts w:ascii="Times New Roman" w:hAnsi="Times New Roman" w:cs="Times New Roman"/>
          <w:sz w:val="28"/>
          <w:szCs w:val="28"/>
        </w:rPr>
        <w:t xml:space="preserve"> к настоящему Порядку;</w:t>
      </w:r>
    </w:p>
    <w:p w14:paraId="7E59C2AC" w14:textId="7EEE5B19" w:rsidR="00965DC4" w:rsidRPr="006A5B51" w:rsidRDefault="00965DC4" w:rsidP="00965DC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с</w:t>
      </w:r>
      <w:r w:rsidRPr="00965DC4">
        <w:rPr>
          <w:rFonts w:ascii="Times New Roman" w:hAnsi="Times New Roman" w:cs="Times New Roman"/>
          <w:sz w:val="28"/>
          <w:szCs w:val="28"/>
        </w:rPr>
        <w:t>водн</w:t>
      </w:r>
      <w:r>
        <w:rPr>
          <w:rFonts w:ascii="Times New Roman" w:hAnsi="Times New Roman" w:cs="Times New Roman"/>
          <w:sz w:val="28"/>
          <w:szCs w:val="28"/>
        </w:rPr>
        <w:t>ой</w:t>
      </w:r>
      <w:r w:rsidRPr="00965DC4">
        <w:rPr>
          <w:rFonts w:ascii="Times New Roman" w:hAnsi="Times New Roman" w:cs="Times New Roman"/>
          <w:sz w:val="28"/>
          <w:szCs w:val="28"/>
        </w:rPr>
        <w:t xml:space="preserve"> информаци</w:t>
      </w:r>
      <w:r>
        <w:rPr>
          <w:rFonts w:ascii="Times New Roman" w:hAnsi="Times New Roman" w:cs="Times New Roman"/>
          <w:sz w:val="28"/>
          <w:szCs w:val="28"/>
        </w:rPr>
        <w:t>и</w:t>
      </w:r>
      <w:r w:rsidRPr="00965DC4">
        <w:rPr>
          <w:rFonts w:ascii="Times New Roman" w:hAnsi="Times New Roman" w:cs="Times New Roman"/>
          <w:sz w:val="28"/>
          <w:szCs w:val="28"/>
        </w:rPr>
        <w:t xml:space="preserve"> о субсидиях, в том числе грантах в форме субсидий, подлежащих предоставлению юридическим лицам, индивидуальным</w:t>
      </w:r>
      <w:r>
        <w:rPr>
          <w:rFonts w:ascii="Times New Roman" w:hAnsi="Times New Roman" w:cs="Times New Roman"/>
          <w:sz w:val="28"/>
          <w:szCs w:val="28"/>
        </w:rPr>
        <w:t xml:space="preserve"> </w:t>
      </w:r>
      <w:r w:rsidRPr="00965DC4">
        <w:rPr>
          <w:rFonts w:ascii="Times New Roman" w:hAnsi="Times New Roman" w:cs="Times New Roman"/>
          <w:sz w:val="28"/>
          <w:szCs w:val="28"/>
        </w:rPr>
        <w:t>предпринимателям,</w:t>
      </w:r>
      <w:r>
        <w:rPr>
          <w:rFonts w:ascii="Times New Roman" w:hAnsi="Times New Roman" w:cs="Times New Roman"/>
          <w:sz w:val="28"/>
          <w:szCs w:val="28"/>
        </w:rPr>
        <w:t xml:space="preserve"> </w:t>
      </w:r>
      <w:r w:rsidRPr="00965DC4">
        <w:rPr>
          <w:rFonts w:ascii="Times New Roman" w:hAnsi="Times New Roman" w:cs="Times New Roman"/>
          <w:sz w:val="28"/>
          <w:szCs w:val="28"/>
        </w:rPr>
        <w:t>а также физическим лицам - производителям товаров, работ, услуг</w:t>
      </w:r>
      <w:r>
        <w:rPr>
          <w:rFonts w:ascii="Times New Roman" w:hAnsi="Times New Roman" w:cs="Times New Roman"/>
          <w:sz w:val="28"/>
          <w:szCs w:val="28"/>
        </w:rPr>
        <w:t xml:space="preserve"> </w:t>
      </w:r>
      <w:r w:rsidRPr="00903082">
        <w:rPr>
          <w:rFonts w:ascii="Times New Roman" w:hAnsi="Times New Roman" w:cs="Times New Roman"/>
          <w:sz w:val="28"/>
          <w:szCs w:val="28"/>
        </w:rPr>
        <w:t xml:space="preserve">по форме согласно </w:t>
      </w:r>
      <w:r w:rsidRPr="008D05BE">
        <w:rPr>
          <w:rFonts w:ascii="Times New Roman" w:hAnsi="Times New Roman" w:cs="Times New Roman"/>
          <w:color w:val="0000CC"/>
          <w:sz w:val="28"/>
          <w:szCs w:val="28"/>
        </w:rPr>
        <w:t xml:space="preserve">приложению </w:t>
      </w:r>
      <w:r>
        <w:rPr>
          <w:rFonts w:ascii="Times New Roman" w:hAnsi="Times New Roman" w:cs="Times New Roman"/>
          <w:color w:val="0000CC"/>
          <w:sz w:val="28"/>
          <w:szCs w:val="28"/>
        </w:rPr>
        <w:t>6</w:t>
      </w:r>
      <w:r w:rsidRPr="00903082">
        <w:rPr>
          <w:rFonts w:ascii="Times New Roman" w:hAnsi="Times New Roman" w:cs="Times New Roman"/>
          <w:sz w:val="28"/>
          <w:szCs w:val="28"/>
        </w:rPr>
        <w:t xml:space="preserve"> к настоящему Порядку;</w:t>
      </w:r>
      <w:r w:rsidRPr="00965DC4">
        <w:rPr>
          <w:rFonts w:ascii="Times New Roman" w:hAnsi="Times New Roman" w:cs="Times New Roman"/>
          <w:sz w:val="28"/>
          <w:szCs w:val="28"/>
        </w:rPr>
        <w:t xml:space="preserve"> </w:t>
      </w:r>
    </w:p>
    <w:p w14:paraId="516A283A" w14:textId="69A48659" w:rsidR="001B6AA4" w:rsidRPr="00903082" w:rsidRDefault="00965DC4" w:rsidP="003D6BD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903082" w:rsidRPr="00903082">
        <w:rPr>
          <w:rFonts w:ascii="Times New Roman" w:hAnsi="Times New Roman" w:cs="Times New Roman"/>
          <w:sz w:val="28"/>
          <w:szCs w:val="28"/>
        </w:rPr>
        <w:t xml:space="preserve"> </w:t>
      </w:r>
      <w:r w:rsidR="001B6AA4" w:rsidRPr="00903082">
        <w:rPr>
          <w:rFonts w:ascii="Times New Roman" w:hAnsi="Times New Roman" w:cs="Times New Roman"/>
          <w:sz w:val="28"/>
          <w:szCs w:val="28"/>
        </w:rPr>
        <w:t>анализа (мониторинг</w:t>
      </w:r>
      <w:r w:rsidR="00903082" w:rsidRPr="00903082">
        <w:rPr>
          <w:rFonts w:ascii="Times New Roman" w:hAnsi="Times New Roman" w:cs="Times New Roman"/>
          <w:sz w:val="28"/>
          <w:szCs w:val="28"/>
        </w:rPr>
        <w:t>а</w:t>
      </w:r>
      <w:r w:rsidR="001B6AA4" w:rsidRPr="00903082">
        <w:rPr>
          <w:rFonts w:ascii="Times New Roman" w:hAnsi="Times New Roman" w:cs="Times New Roman"/>
          <w:sz w:val="28"/>
          <w:szCs w:val="28"/>
        </w:rPr>
        <w:t>) сети подведомственных муниципальных учреждений и предложени</w:t>
      </w:r>
      <w:r w:rsidR="00903082" w:rsidRPr="00903082">
        <w:rPr>
          <w:rFonts w:ascii="Times New Roman" w:hAnsi="Times New Roman" w:cs="Times New Roman"/>
          <w:sz w:val="28"/>
          <w:szCs w:val="28"/>
        </w:rPr>
        <w:t>й</w:t>
      </w:r>
      <w:r w:rsidR="001B6AA4" w:rsidRPr="00903082">
        <w:rPr>
          <w:rFonts w:ascii="Times New Roman" w:hAnsi="Times New Roman" w:cs="Times New Roman"/>
          <w:sz w:val="28"/>
          <w:szCs w:val="28"/>
        </w:rPr>
        <w:t xml:space="preserve"> по ее оптимизации по форме согласно </w:t>
      </w:r>
      <w:r w:rsidR="001B6AA4" w:rsidRPr="008D05BE">
        <w:rPr>
          <w:rFonts w:ascii="Times New Roman" w:hAnsi="Times New Roman" w:cs="Times New Roman"/>
          <w:color w:val="0000CC"/>
          <w:sz w:val="28"/>
          <w:szCs w:val="28"/>
        </w:rPr>
        <w:t xml:space="preserve">приложению </w:t>
      </w:r>
      <w:r w:rsidR="00903082" w:rsidRPr="008D05BE">
        <w:rPr>
          <w:rFonts w:ascii="Times New Roman" w:hAnsi="Times New Roman" w:cs="Times New Roman"/>
          <w:color w:val="0000CC"/>
          <w:sz w:val="28"/>
          <w:szCs w:val="28"/>
        </w:rPr>
        <w:t>3</w:t>
      </w:r>
      <w:r w:rsidR="001B6AA4" w:rsidRPr="00903082">
        <w:rPr>
          <w:rFonts w:ascii="Times New Roman" w:hAnsi="Times New Roman" w:cs="Times New Roman"/>
          <w:sz w:val="28"/>
          <w:szCs w:val="28"/>
        </w:rPr>
        <w:t xml:space="preserve"> к настояще</w:t>
      </w:r>
      <w:r w:rsidR="00903082" w:rsidRPr="00903082">
        <w:rPr>
          <w:rFonts w:ascii="Times New Roman" w:hAnsi="Times New Roman" w:cs="Times New Roman"/>
          <w:sz w:val="28"/>
          <w:szCs w:val="28"/>
        </w:rPr>
        <w:t>му</w:t>
      </w:r>
      <w:r w:rsidR="001B6AA4" w:rsidRPr="00903082">
        <w:rPr>
          <w:rFonts w:ascii="Times New Roman" w:hAnsi="Times New Roman" w:cs="Times New Roman"/>
          <w:sz w:val="28"/>
          <w:szCs w:val="28"/>
        </w:rPr>
        <w:t xml:space="preserve"> </w:t>
      </w:r>
      <w:r w:rsidR="00903082" w:rsidRPr="00903082">
        <w:rPr>
          <w:rFonts w:ascii="Times New Roman" w:hAnsi="Times New Roman" w:cs="Times New Roman"/>
          <w:sz w:val="28"/>
          <w:szCs w:val="28"/>
        </w:rPr>
        <w:t>Порядку</w:t>
      </w:r>
      <w:r w:rsidR="001B6AA4" w:rsidRPr="00903082">
        <w:rPr>
          <w:rFonts w:ascii="Times New Roman" w:hAnsi="Times New Roman" w:cs="Times New Roman"/>
          <w:sz w:val="28"/>
          <w:szCs w:val="28"/>
        </w:rPr>
        <w:t>;</w:t>
      </w:r>
    </w:p>
    <w:p w14:paraId="2BEDA051" w14:textId="6BA0300A" w:rsidR="001B6AA4" w:rsidRPr="00903082" w:rsidRDefault="00965DC4" w:rsidP="001B6A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C55508">
        <w:rPr>
          <w:rFonts w:ascii="Times New Roman" w:hAnsi="Times New Roman" w:cs="Times New Roman"/>
          <w:sz w:val="28"/>
          <w:szCs w:val="28"/>
        </w:rPr>
        <w:t xml:space="preserve"> </w:t>
      </w:r>
      <w:r w:rsidR="001B6AA4" w:rsidRPr="00903082">
        <w:rPr>
          <w:rFonts w:ascii="Times New Roman" w:hAnsi="Times New Roman" w:cs="Times New Roman"/>
          <w:sz w:val="28"/>
          <w:szCs w:val="28"/>
        </w:rPr>
        <w:t>проект</w:t>
      </w:r>
      <w:r w:rsidR="00903082" w:rsidRPr="00903082">
        <w:rPr>
          <w:rFonts w:ascii="Times New Roman" w:hAnsi="Times New Roman" w:cs="Times New Roman"/>
          <w:sz w:val="28"/>
          <w:szCs w:val="28"/>
        </w:rPr>
        <w:t>ов</w:t>
      </w:r>
      <w:r w:rsidR="001B6AA4" w:rsidRPr="00903082">
        <w:rPr>
          <w:rFonts w:ascii="Times New Roman" w:hAnsi="Times New Roman" w:cs="Times New Roman"/>
          <w:sz w:val="28"/>
          <w:szCs w:val="28"/>
        </w:rPr>
        <w:t xml:space="preserve"> нормативных правовых актов, регулирующих расходные обязательства </w:t>
      </w:r>
      <w:r w:rsidR="00903082" w:rsidRPr="00903082">
        <w:rPr>
          <w:rFonts w:ascii="Times New Roman" w:hAnsi="Times New Roman" w:cs="Times New Roman"/>
          <w:sz w:val="28"/>
          <w:szCs w:val="28"/>
        </w:rPr>
        <w:t>местного бюджета</w:t>
      </w:r>
      <w:r w:rsidR="001B6AA4" w:rsidRPr="00903082">
        <w:rPr>
          <w:rFonts w:ascii="Times New Roman" w:hAnsi="Times New Roman" w:cs="Times New Roman"/>
          <w:sz w:val="28"/>
          <w:szCs w:val="28"/>
        </w:rPr>
        <w:t xml:space="preserve">, предлагаемые к принятию в очередном финансовом году </w:t>
      </w:r>
      <w:r w:rsidR="00903082" w:rsidRPr="00903082">
        <w:rPr>
          <w:rFonts w:ascii="Times New Roman" w:hAnsi="Times New Roman" w:cs="Times New Roman"/>
          <w:sz w:val="28"/>
          <w:szCs w:val="28"/>
        </w:rPr>
        <w:t xml:space="preserve">и плановом периоде </w:t>
      </w:r>
      <w:r w:rsidR="001B6AA4" w:rsidRPr="00903082">
        <w:rPr>
          <w:rFonts w:ascii="Times New Roman" w:hAnsi="Times New Roman" w:cs="Times New Roman"/>
          <w:sz w:val="28"/>
          <w:szCs w:val="28"/>
        </w:rPr>
        <w:t>(при наличии);</w:t>
      </w:r>
    </w:p>
    <w:p w14:paraId="0946BB37" w14:textId="607BD5D5" w:rsidR="001B6AA4" w:rsidRPr="008D05BE" w:rsidRDefault="00965DC4" w:rsidP="001B6A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C55508">
        <w:rPr>
          <w:rFonts w:ascii="Times New Roman" w:hAnsi="Times New Roman" w:cs="Times New Roman"/>
          <w:sz w:val="28"/>
          <w:szCs w:val="28"/>
        </w:rPr>
        <w:t xml:space="preserve"> </w:t>
      </w:r>
      <w:r w:rsidR="001B6AA4" w:rsidRPr="008D05BE">
        <w:rPr>
          <w:rFonts w:ascii="Times New Roman" w:hAnsi="Times New Roman" w:cs="Times New Roman"/>
          <w:sz w:val="28"/>
          <w:szCs w:val="28"/>
        </w:rPr>
        <w:t>предложени</w:t>
      </w:r>
      <w:r w:rsidR="00C55508">
        <w:rPr>
          <w:rFonts w:ascii="Times New Roman" w:hAnsi="Times New Roman" w:cs="Times New Roman"/>
          <w:sz w:val="28"/>
          <w:szCs w:val="28"/>
        </w:rPr>
        <w:t>й</w:t>
      </w:r>
      <w:r w:rsidR="001B6AA4" w:rsidRPr="008D05BE">
        <w:rPr>
          <w:rFonts w:ascii="Times New Roman" w:hAnsi="Times New Roman" w:cs="Times New Roman"/>
          <w:sz w:val="28"/>
          <w:szCs w:val="28"/>
        </w:rPr>
        <w:t xml:space="preserve"> по отмене и приостановлению в очередном финансовом году и плановом периоде нормативных правовых актов</w:t>
      </w:r>
      <w:r w:rsidR="00715BD3" w:rsidRPr="008D05BE">
        <w:rPr>
          <w:rFonts w:ascii="Times New Roman" w:hAnsi="Times New Roman" w:cs="Times New Roman"/>
          <w:sz w:val="28"/>
          <w:szCs w:val="28"/>
        </w:rPr>
        <w:t xml:space="preserve"> (при необходимости)</w:t>
      </w:r>
      <w:r w:rsidR="009A1066">
        <w:rPr>
          <w:rFonts w:ascii="Times New Roman" w:hAnsi="Times New Roman" w:cs="Times New Roman"/>
          <w:sz w:val="28"/>
          <w:szCs w:val="28"/>
        </w:rPr>
        <w:t>.</w:t>
      </w:r>
    </w:p>
    <w:p w14:paraId="5B92EFC0" w14:textId="0842E3FC" w:rsidR="00F00FF0" w:rsidRPr="00F00FF0" w:rsidRDefault="00F00FF0"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sidRPr="00F00FF0">
        <w:rPr>
          <w:rFonts w:ascii="Times New Roman" w:hAnsi="Times New Roman" w:cs="Times New Roman"/>
          <w:sz w:val="28"/>
          <w:szCs w:val="28"/>
        </w:rPr>
        <w:t>ОБАС с приложенными к ним документами прошивается, страницы нумеруются.</w:t>
      </w:r>
    </w:p>
    <w:p w14:paraId="2F0491D6" w14:textId="77777777" w:rsidR="00F00FF0" w:rsidRPr="00F00FF0" w:rsidRDefault="00F00FF0"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sidRPr="00F00FF0">
        <w:rPr>
          <w:rFonts w:ascii="Times New Roman" w:hAnsi="Times New Roman" w:cs="Times New Roman"/>
          <w:sz w:val="28"/>
          <w:szCs w:val="28"/>
        </w:rPr>
        <w:t>Одновременно с представлением документов на бумажном носителе, ГРБС предоставляет документы в электронном виде.</w:t>
      </w:r>
    </w:p>
    <w:p w14:paraId="5D5B8699" w14:textId="36E5B9CF" w:rsidR="00F00FF0" w:rsidRPr="00F00FF0" w:rsidRDefault="00F00FF0"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sidRPr="00F00FF0">
        <w:rPr>
          <w:rFonts w:ascii="Times New Roman" w:hAnsi="Times New Roman" w:cs="Times New Roman"/>
          <w:sz w:val="28"/>
          <w:szCs w:val="28"/>
        </w:rPr>
        <w:t>9.</w:t>
      </w:r>
      <w:r w:rsidR="00D43BFB">
        <w:rPr>
          <w:rFonts w:ascii="Times New Roman" w:hAnsi="Times New Roman" w:cs="Times New Roman"/>
          <w:sz w:val="28"/>
          <w:szCs w:val="28"/>
        </w:rPr>
        <w:t>3</w:t>
      </w:r>
      <w:r w:rsidRPr="00F00FF0">
        <w:rPr>
          <w:rFonts w:ascii="Times New Roman" w:hAnsi="Times New Roman" w:cs="Times New Roman"/>
          <w:sz w:val="28"/>
          <w:szCs w:val="28"/>
        </w:rPr>
        <w:t>. При проверке и рассмотрении ОБАС Финансовое управление вправе запрашивать у ГРБС иную дополнительную информацию для обеспечения достоверности расходов местного бюджета.</w:t>
      </w:r>
    </w:p>
    <w:p w14:paraId="5F6F6DD8" w14:textId="49AD7EC6" w:rsidR="00F00FF0" w:rsidRDefault="00D43BFB"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9.4. </w:t>
      </w:r>
      <w:r w:rsidR="00F00FF0" w:rsidRPr="00F00FF0">
        <w:rPr>
          <w:rFonts w:ascii="Times New Roman" w:hAnsi="Times New Roman" w:cs="Times New Roman"/>
          <w:sz w:val="28"/>
          <w:szCs w:val="28"/>
        </w:rPr>
        <w:t>В случае направления документов на доработку, ГРБС в трехдневный срок представляют доработанные документы в финансовое управление.</w:t>
      </w:r>
    </w:p>
    <w:p w14:paraId="0F578F16" w14:textId="04AA4867" w:rsidR="00F00FF0" w:rsidRDefault="00D43BFB"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9.5. </w:t>
      </w:r>
      <w:r w:rsidR="00F00FF0" w:rsidRPr="00F00FF0">
        <w:rPr>
          <w:rFonts w:ascii="Times New Roman" w:hAnsi="Times New Roman" w:cs="Times New Roman"/>
          <w:sz w:val="28"/>
          <w:szCs w:val="28"/>
        </w:rPr>
        <w:t>В случае если ГРБС не представлены документы в установленный срок, либо они не соответствуют требованиям подпункта 9.</w:t>
      </w:r>
      <w:r w:rsidR="00F00FF0">
        <w:rPr>
          <w:rFonts w:ascii="Times New Roman" w:hAnsi="Times New Roman" w:cs="Times New Roman"/>
          <w:sz w:val="28"/>
          <w:szCs w:val="28"/>
        </w:rPr>
        <w:t>2</w:t>
      </w:r>
      <w:r w:rsidR="00F00FF0" w:rsidRPr="00F00FF0">
        <w:rPr>
          <w:rFonts w:ascii="Times New Roman" w:hAnsi="Times New Roman" w:cs="Times New Roman"/>
          <w:sz w:val="28"/>
          <w:szCs w:val="28"/>
        </w:rPr>
        <w:t xml:space="preserve">. настоящего Порядка, за основу для планирования бюджетных ассигнований </w:t>
      </w:r>
      <w:r w:rsidR="00F00FF0">
        <w:rPr>
          <w:rFonts w:ascii="Times New Roman" w:hAnsi="Times New Roman" w:cs="Times New Roman"/>
          <w:sz w:val="28"/>
          <w:szCs w:val="28"/>
        </w:rPr>
        <w:t>местного</w:t>
      </w:r>
      <w:r w:rsidR="00F00FF0" w:rsidRPr="00F00FF0">
        <w:rPr>
          <w:rFonts w:ascii="Times New Roman" w:hAnsi="Times New Roman" w:cs="Times New Roman"/>
          <w:sz w:val="28"/>
          <w:szCs w:val="28"/>
        </w:rPr>
        <w:t xml:space="preserve"> бюджета на очередной финансовый год и плановый период принимаются плановые объемы бюджетных ассигнований, рассчитанные по соответствующим расходным обязательствам на текущий финансовый год.</w:t>
      </w:r>
    </w:p>
    <w:p w14:paraId="48FE0DBD" w14:textId="30091334" w:rsidR="00C55508" w:rsidRDefault="00F00FF0"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sidRPr="009A1066">
        <w:rPr>
          <w:rFonts w:ascii="Times New Roman" w:hAnsi="Times New Roman" w:cs="Times New Roman"/>
          <w:sz w:val="28"/>
          <w:szCs w:val="28"/>
        </w:rPr>
        <w:t>9.</w:t>
      </w:r>
      <w:r w:rsidR="00D43BFB" w:rsidRPr="009A1066">
        <w:rPr>
          <w:rFonts w:ascii="Times New Roman" w:hAnsi="Times New Roman" w:cs="Times New Roman"/>
          <w:sz w:val="28"/>
          <w:szCs w:val="28"/>
        </w:rPr>
        <w:t>6</w:t>
      </w:r>
      <w:r w:rsidRPr="009A1066">
        <w:rPr>
          <w:rFonts w:ascii="Times New Roman" w:hAnsi="Times New Roman" w:cs="Times New Roman"/>
          <w:sz w:val="28"/>
          <w:szCs w:val="28"/>
        </w:rPr>
        <w:t>.</w:t>
      </w:r>
      <w:r w:rsidR="00806B1A" w:rsidRPr="009A1066">
        <w:rPr>
          <w:rFonts w:ascii="Times New Roman" w:hAnsi="Times New Roman" w:cs="Times New Roman"/>
          <w:sz w:val="28"/>
          <w:szCs w:val="28"/>
        </w:rPr>
        <w:t xml:space="preserve"> </w:t>
      </w:r>
      <w:r w:rsidR="0061401E" w:rsidRPr="009A1066">
        <w:rPr>
          <w:rFonts w:ascii="Times New Roman" w:hAnsi="Times New Roman" w:cs="Times New Roman"/>
          <w:sz w:val="28"/>
          <w:szCs w:val="28"/>
        </w:rPr>
        <w:t xml:space="preserve">После доведения Министерством финансов Камчатского края объемов субсидий, субвенций на выполнение </w:t>
      </w:r>
      <w:r w:rsidR="009A1066" w:rsidRPr="009A1066">
        <w:rPr>
          <w:rFonts w:ascii="Times New Roman" w:hAnsi="Times New Roman" w:cs="Times New Roman"/>
          <w:sz w:val="28"/>
          <w:szCs w:val="28"/>
        </w:rPr>
        <w:t xml:space="preserve">государственных полномочий </w:t>
      </w:r>
      <w:r w:rsidR="009A1066" w:rsidRPr="009A1066">
        <w:rPr>
          <w:rFonts w:ascii="Times New Roman" w:hAnsi="Times New Roman" w:cs="Times New Roman"/>
          <w:sz w:val="28"/>
          <w:szCs w:val="28"/>
        </w:rPr>
        <w:lastRenderedPageBreak/>
        <w:t>Российской Федерации и Камчатского края</w:t>
      </w:r>
      <w:r w:rsidR="006A5B51">
        <w:rPr>
          <w:rFonts w:ascii="Times New Roman" w:hAnsi="Times New Roman" w:cs="Times New Roman"/>
          <w:sz w:val="28"/>
          <w:szCs w:val="28"/>
        </w:rPr>
        <w:t xml:space="preserve"> и иных межбюджетных трансфертов</w:t>
      </w:r>
      <w:r w:rsidR="006A5B51" w:rsidRPr="006A5B51">
        <w:t xml:space="preserve"> </w:t>
      </w:r>
      <w:r w:rsidR="006A5B51" w:rsidRPr="006A5B51">
        <w:rPr>
          <w:rFonts w:ascii="Times New Roman" w:hAnsi="Times New Roman" w:cs="Times New Roman"/>
          <w:sz w:val="28"/>
          <w:szCs w:val="28"/>
        </w:rPr>
        <w:t>(далее -</w:t>
      </w:r>
      <w:r w:rsidR="006A5B51">
        <w:t xml:space="preserve"> </w:t>
      </w:r>
      <w:r w:rsidR="006A5B51" w:rsidRPr="00232B81">
        <w:rPr>
          <w:rFonts w:ascii="Times New Roman" w:hAnsi="Times New Roman" w:cs="Times New Roman"/>
          <w:b/>
          <w:bCs/>
          <w:color w:val="660066"/>
          <w:sz w:val="28"/>
          <w:szCs w:val="28"/>
          <w:u w:val="single"/>
        </w:rPr>
        <w:t>целевые межбюджетные трансферты</w:t>
      </w:r>
      <w:r w:rsidR="006A5B51">
        <w:rPr>
          <w:rFonts w:ascii="Times New Roman" w:hAnsi="Times New Roman" w:cs="Times New Roman"/>
          <w:sz w:val="28"/>
          <w:szCs w:val="28"/>
        </w:rPr>
        <w:t>)</w:t>
      </w:r>
      <w:r w:rsidR="009A1066" w:rsidRPr="009A1066">
        <w:rPr>
          <w:rFonts w:ascii="Times New Roman" w:hAnsi="Times New Roman" w:cs="Times New Roman"/>
          <w:sz w:val="28"/>
          <w:szCs w:val="28"/>
        </w:rPr>
        <w:t>, предоставляемых и</w:t>
      </w:r>
      <w:r w:rsidR="00C55508">
        <w:rPr>
          <w:rFonts w:ascii="Times New Roman" w:hAnsi="Times New Roman" w:cs="Times New Roman"/>
          <w:sz w:val="28"/>
          <w:szCs w:val="28"/>
        </w:rPr>
        <w:t>з</w:t>
      </w:r>
      <w:r w:rsidR="009A1066" w:rsidRPr="009A1066">
        <w:rPr>
          <w:rFonts w:ascii="Times New Roman" w:hAnsi="Times New Roman" w:cs="Times New Roman"/>
          <w:sz w:val="28"/>
          <w:szCs w:val="28"/>
        </w:rPr>
        <w:t xml:space="preserve"> краевого бюджета на очередной финансовый год и плановый период</w:t>
      </w:r>
      <w:r w:rsidR="0061401E" w:rsidRPr="009A1066">
        <w:rPr>
          <w:rFonts w:ascii="Times New Roman" w:hAnsi="Times New Roman" w:cs="Times New Roman"/>
          <w:sz w:val="28"/>
          <w:szCs w:val="28"/>
        </w:rPr>
        <w:t xml:space="preserve">, ГРБС </w:t>
      </w:r>
      <w:r w:rsidR="009A1066" w:rsidRPr="009A1066">
        <w:rPr>
          <w:rFonts w:ascii="Times New Roman" w:hAnsi="Times New Roman" w:cs="Times New Roman"/>
          <w:sz w:val="28"/>
          <w:szCs w:val="28"/>
        </w:rPr>
        <w:t>в срок до 5 рабочих дней предоставляет в Финансовое управление</w:t>
      </w:r>
      <w:r w:rsidR="00965DC4">
        <w:rPr>
          <w:rFonts w:ascii="Times New Roman" w:hAnsi="Times New Roman" w:cs="Times New Roman"/>
          <w:sz w:val="28"/>
          <w:szCs w:val="28"/>
        </w:rPr>
        <w:t xml:space="preserve"> дополнительно</w:t>
      </w:r>
      <w:r w:rsidR="00C55508">
        <w:rPr>
          <w:rFonts w:ascii="Times New Roman" w:hAnsi="Times New Roman" w:cs="Times New Roman"/>
          <w:sz w:val="28"/>
          <w:szCs w:val="28"/>
        </w:rPr>
        <w:t>:</w:t>
      </w:r>
    </w:p>
    <w:p w14:paraId="37436D53" w14:textId="57CDEA5F" w:rsidR="00C55508" w:rsidRDefault="00965DC4"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1)</w:t>
      </w:r>
      <w:r w:rsidR="0061401E" w:rsidRPr="009A1066">
        <w:rPr>
          <w:rFonts w:ascii="Times New Roman" w:hAnsi="Times New Roman" w:cs="Times New Roman"/>
          <w:sz w:val="28"/>
          <w:szCs w:val="28"/>
        </w:rPr>
        <w:t xml:space="preserve"> </w:t>
      </w:r>
      <w:r w:rsidRPr="009A1066">
        <w:rPr>
          <w:rFonts w:ascii="Times New Roman" w:hAnsi="Times New Roman" w:cs="Times New Roman"/>
          <w:sz w:val="28"/>
          <w:szCs w:val="28"/>
        </w:rPr>
        <w:t>ОБАС</w:t>
      </w:r>
      <w:r>
        <w:t xml:space="preserve"> </w:t>
      </w:r>
      <w:r w:rsidRPr="00965DC4">
        <w:rPr>
          <w:rFonts w:ascii="Times New Roman" w:hAnsi="Times New Roman" w:cs="Times New Roman"/>
          <w:sz w:val="28"/>
          <w:szCs w:val="28"/>
        </w:rPr>
        <w:t>(по целевы</w:t>
      </w:r>
      <w:r>
        <w:rPr>
          <w:rFonts w:ascii="Times New Roman" w:hAnsi="Times New Roman" w:cs="Times New Roman"/>
          <w:sz w:val="28"/>
          <w:szCs w:val="28"/>
        </w:rPr>
        <w:t>м</w:t>
      </w:r>
      <w:r w:rsidRPr="00965DC4">
        <w:rPr>
          <w:rFonts w:ascii="Times New Roman" w:hAnsi="Times New Roman" w:cs="Times New Roman"/>
          <w:sz w:val="28"/>
          <w:szCs w:val="28"/>
        </w:rPr>
        <w:t xml:space="preserve"> межбюджетны</w:t>
      </w:r>
      <w:r>
        <w:rPr>
          <w:rFonts w:ascii="Times New Roman" w:hAnsi="Times New Roman" w:cs="Times New Roman"/>
          <w:sz w:val="28"/>
          <w:szCs w:val="28"/>
        </w:rPr>
        <w:t>м</w:t>
      </w:r>
      <w:r w:rsidRPr="00965DC4">
        <w:rPr>
          <w:rFonts w:ascii="Times New Roman" w:hAnsi="Times New Roman" w:cs="Times New Roman"/>
          <w:sz w:val="28"/>
          <w:szCs w:val="28"/>
        </w:rPr>
        <w:t xml:space="preserve"> трансферт</w:t>
      </w:r>
      <w:r>
        <w:rPr>
          <w:rFonts w:ascii="Times New Roman" w:hAnsi="Times New Roman" w:cs="Times New Roman"/>
          <w:sz w:val="28"/>
          <w:szCs w:val="28"/>
        </w:rPr>
        <w:t>ам</w:t>
      </w:r>
      <w:r w:rsidRPr="00965DC4">
        <w:rPr>
          <w:rFonts w:ascii="Times New Roman" w:hAnsi="Times New Roman" w:cs="Times New Roman"/>
          <w:sz w:val="28"/>
          <w:szCs w:val="28"/>
        </w:rPr>
        <w:t>)</w:t>
      </w:r>
      <w:r>
        <w:t xml:space="preserve"> </w:t>
      </w:r>
      <w:r w:rsidRPr="00C55508">
        <w:rPr>
          <w:rFonts w:ascii="Times New Roman" w:hAnsi="Times New Roman" w:cs="Times New Roman"/>
          <w:sz w:val="28"/>
          <w:szCs w:val="28"/>
        </w:rPr>
        <w:t xml:space="preserve">по форме согласно </w:t>
      </w:r>
      <w:r w:rsidRPr="00C07908">
        <w:rPr>
          <w:rFonts w:ascii="Times New Roman" w:hAnsi="Times New Roman" w:cs="Times New Roman"/>
          <w:color w:val="0000CC"/>
          <w:sz w:val="28"/>
          <w:szCs w:val="28"/>
        </w:rPr>
        <w:t>приложению 1</w:t>
      </w:r>
      <w:r w:rsidRPr="00C55508">
        <w:rPr>
          <w:rFonts w:ascii="Times New Roman" w:hAnsi="Times New Roman" w:cs="Times New Roman"/>
          <w:sz w:val="28"/>
          <w:szCs w:val="28"/>
        </w:rPr>
        <w:t xml:space="preserve"> к настоящему Порядку</w:t>
      </w:r>
      <w:r>
        <w:rPr>
          <w:rFonts w:ascii="Times New Roman" w:hAnsi="Times New Roman" w:cs="Times New Roman"/>
          <w:sz w:val="28"/>
          <w:szCs w:val="28"/>
        </w:rPr>
        <w:t>;</w:t>
      </w:r>
    </w:p>
    <w:p w14:paraId="520085D9" w14:textId="16CD29EB" w:rsidR="0061401E" w:rsidRDefault="00965DC4"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2)</w:t>
      </w:r>
      <w:r w:rsidR="009A1066" w:rsidRPr="009A1066">
        <w:rPr>
          <w:rFonts w:ascii="Times New Roman" w:hAnsi="Times New Roman" w:cs="Times New Roman"/>
          <w:sz w:val="28"/>
          <w:szCs w:val="28"/>
        </w:rPr>
        <w:t xml:space="preserve"> </w:t>
      </w:r>
      <w:r w:rsidRPr="009A1066">
        <w:rPr>
          <w:rFonts w:ascii="Times New Roman" w:hAnsi="Times New Roman" w:cs="Times New Roman"/>
          <w:sz w:val="28"/>
          <w:szCs w:val="28"/>
        </w:rPr>
        <w:t>бюджетную заявку</w:t>
      </w:r>
      <w:r w:rsidRPr="006A5B51">
        <w:t xml:space="preserve"> </w:t>
      </w:r>
      <w:r w:rsidRPr="006A5B51">
        <w:rPr>
          <w:rFonts w:ascii="Times New Roman" w:hAnsi="Times New Roman" w:cs="Times New Roman"/>
          <w:sz w:val="28"/>
          <w:szCs w:val="28"/>
        </w:rPr>
        <w:t xml:space="preserve">по форме согласно </w:t>
      </w:r>
      <w:r w:rsidRPr="00F17D81">
        <w:rPr>
          <w:rFonts w:ascii="Times New Roman" w:hAnsi="Times New Roman" w:cs="Times New Roman"/>
          <w:color w:val="0000CC"/>
          <w:sz w:val="28"/>
          <w:szCs w:val="28"/>
        </w:rPr>
        <w:t>приложению 2</w:t>
      </w:r>
      <w:r w:rsidRPr="006A5B51">
        <w:t xml:space="preserve"> </w:t>
      </w:r>
      <w:r w:rsidRPr="006A5B51">
        <w:rPr>
          <w:rFonts w:ascii="Times New Roman" w:hAnsi="Times New Roman" w:cs="Times New Roman"/>
          <w:sz w:val="28"/>
          <w:szCs w:val="28"/>
        </w:rPr>
        <w:t>к настоящему Порядку</w:t>
      </w:r>
      <w:r>
        <w:rPr>
          <w:rFonts w:ascii="Times New Roman" w:hAnsi="Times New Roman" w:cs="Times New Roman"/>
          <w:sz w:val="28"/>
          <w:szCs w:val="28"/>
        </w:rPr>
        <w:t>;</w:t>
      </w:r>
    </w:p>
    <w:p w14:paraId="4B29F8B2" w14:textId="56B83D6E" w:rsidR="00C55508" w:rsidRDefault="00965DC4"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3)</w:t>
      </w:r>
      <w:r w:rsidR="00C55508">
        <w:rPr>
          <w:rFonts w:ascii="Times New Roman" w:hAnsi="Times New Roman" w:cs="Times New Roman"/>
          <w:sz w:val="28"/>
          <w:szCs w:val="28"/>
        </w:rPr>
        <w:t xml:space="preserve"> пояснительную записку;</w:t>
      </w:r>
    </w:p>
    <w:p w14:paraId="1AB069CA" w14:textId="606A0658" w:rsidR="00C07908" w:rsidRDefault="00C07908"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4) </w:t>
      </w:r>
      <w:r w:rsidRPr="00C07908">
        <w:rPr>
          <w:rFonts w:ascii="Times New Roman" w:hAnsi="Times New Roman" w:cs="Times New Roman"/>
          <w:sz w:val="28"/>
          <w:szCs w:val="28"/>
        </w:rPr>
        <w:t>переч</w:t>
      </w:r>
      <w:r w:rsidR="00232B81">
        <w:rPr>
          <w:rFonts w:ascii="Times New Roman" w:hAnsi="Times New Roman" w:cs="Times New Roman"/>
          <w:sz w:val="28"/>
          <w:szCs w:val="28"/>
        </w:rPr>
        <w:t>е</w:t>
      </w:r>
      <w:r w:rsidRPr="00C07908">
        <w:rPr>
          <w:rFonts w:ascii="Times New Roman" w:hAnsi="Times New Roman" w:cs="Times New Roman"/>
          <w:sz w:val="28"/>
          <w:szCs w:val="28"/>
        </w:rPr>
        <w:t>н</w:t>
      </w:r>
      <w:r>
        <w:rPr>
          <w:rFonts w:ascii="Times New Roman" w:hAnsi="Times New Roman" w:cs="Times New Roman"/>
          <w:sz w:val="28"/>
          <w:szCs w:val="28"/>
        </w:rPr>
        <w:t>ь</w:t>
      </w:r>
      <w:r w:rsidRPr="00C07908">
        <w:rPr>
          <w:rFonts w:ascii="Times New Roman" w:hAnsi="Times New Roman" w:cs="Times New Roman"/>
          <w:sz w:val="28"/>
          <w:szCs w:val="28"/>
        </w:rPr>
        <w:t xml:space="preserve"> и планируемых объемов бюджетных ассигнований на исполнение публичных нормативных обязательств (при наличии), по форме согласно </w:t>
      </w:r>
      <w:r w:rsidRPr="00232B81">
        <w:rPr>
          <w:rFonts w:ascii="Times New Roman" w:hAnsi="Times New Roman" w:cs="Times New Roman"/>
          <w:color w:val="0000CC"/>
          <w:sz w:val="28"/>
          <w:szCs w:val="28"/>
        </w:rPr>
        <w:t>приложению 4</w:t>
      </w:r>
      <w:r w:rsidRPr="00C07908">
        <w:rPr>
          <w:rFonts w:ascii="Times New Roman" w:hAnsi="Times New Roman" w:cs="Times New Roman"/>
          <w:sz w:val="28"/>
          <w:szCs w:val="28"/>
        </w:rPr>
        <w:t xml:space="preserve"> к настоящему Порядку;</w:t>
      </w:r>
    </w:p>
    <w:p w14:paraId="4222BC7E" w14:textId="7EBB411B" w:rsidR="00F17D81" w:rsidRDefault="00C07908"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5</w:t>
      </w:r>
      <w:r w:rsidR="00965DC4">
        <w:rPr>
          <w:rFonts w:ascii="Times New Roman" w:hAnsi="Times New Roman" w:cs="Times New Roman"/>
          <w:sz w:val="28"/>
          <w:szCs w:val="28"/>
        </w:rPr>
        <w:t>)</w:t>
      </w:r>
      <w:r w:rsidR="00C55508">
        <w:rPr>
          <w:rFonts w:ascii="Times New Roman" w:hAnsi="Times New Roman" w:cs="Times New Roman"/>
          <w:sz w:val="28"/>
          <w:szCs w:val="28"/>
        </w:rPr>
        <w:t xml:space="preserve"> </w:t>
      </w:r>
      <w:r w:rsidR="00F17D81">
        <w:rPr>
          <w:rFonts w:ascii="Times New Roman" w:hAnsi="Times New Roman" w:cs="Times New Roman"/>
          <w:sz w:val="28"/>
          <w:szCs w:val="28"/>
        </w:rPr>
        <w:t>с</w:t>
      </w:r>
      <w:r w:rsidR="00F17D81" w:rsidRPr="00F17D81">
        <w:rPr>
          <w:rFonts w:ascii="Times New Roman" w:hAnsi="Times New Roman" w:cs="Times New Roman"/>
          <w:sz w:val="28"/>
          <w:szCs w:val="28"/>
        </w:rPr>
        <w:t>ведения о численности и расходах на оплату труда работников органов местного самоуправления и муниципальных учреждений</w:t>
      </w:r>
      <w:r w:rsidR="00F17D81" w:rsidRPr="00F17D81">
        <w:t xml:space="preserve"> </w:t>
      </w:r>
      <w:r w:rsidR="00F17D81" w:rsidRPr="00F17D81">
        <w:rPr>
          <w:rFonts w:ascii="Times New Roman" w:hAnsi="Times New Roman" w:cs="Times New Roman"/>
          <w:sz w:val="28"/>
          <w:szCs w:val="28"/>
        </w:rPr>
        <w:t xml:space="preserve">по форме согласно </w:t>
      </w:r>
      <w:r w:rsidR="00F17D81" w:rsidRPr="00F17D81">
        <w:rPr>
          <w:rFonts w:ascii="Times New Roman" w:hAnsi="Times New Roman" w:cs="Times New Roman"/>
          <w:color w:val="0000CC"/>
          <w:sz w:val="28"/>
          <w:szCs w:val="28"/>
        </w:rPr>
        <w:t>приложению 5</w:t>
      </w:r>
      <w:r w:rsidR="00F17D81" w:rsidRPr="00F17D81">
        <w:rPr>
          <w:rFonts w:ascii="Times New Roman" w:hAnsi="Times New Roman" w:cs="Times New Roman"/>
          <w:sz w:val="28"/>
          <w:szCs w:val="28"/>
        </w:rPr>
        <w:t xml:space="preserve"> к настоящему Порядку;</w:t>
      </w:r>
    </w:p>
    <w:p w14:paraId="3AA02E34" w14:textId="640059FA" w:rsidR="00C07908" w:rsidRDefault="00C07908" w:rsidP="00C0790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с</w:t>
      </w:r>
      <w:r w:rsidRPr="00965DC4">
        <w:rPr>
          <w:rFonts w:ascii="Times New Roman" w:hAnsi="Times New Roman" w:cs="Times New Roman"/>
          <w:sz w:val="28"/>
          <w:szCs w:val="28"/>
        </w:rPr>
        <w:t>водн</w:t>
      </w:r>
      <w:r>
        <w:rPr>
          <w:rFonts w:ascii="Times New Roman" w:hAnsi="Times New Roman" w:cs="Times New Roman"/>
          <w:sz w:val="28"/>
          <w:szCs w:val="28"/>
        </w:rPr>
        <w:t>ую</w:t>
      </w:r>
      <w:r w:rsidRPr="00965DC4">
        <w:rPr>
          <w:rFonts w:ascii="Times New Roman" w:hAnsi="Times New Roman" w:cs="Times New Roman"/>
          <w:sz w:val="28"/>
          <w:szCs w:val="28"/>
        </w:rPr>
        <w:t xml:space="preserve"> информаци</w:t>
      </w:r>
      <w:r>
        <w:rPr>
          <w:rFonts w:ascii="Times New Roman" w:hAnsi="Times New Roman" w:cs="Times New Roman"/>
          <w:sz w:val="28"/>
          <w:szCs w:val="28"/>
        </w:rPr>
        <w:t>ю</w:t>
      </w:r>
      <w:r w:rsidRPr="00965DC4">
        <w:rPr>
          <w:rFonts w:ascii="Times New Roman" w:hAnsi="Times New Roman" w:cs="Times New Roman"/>
          <w:sz w:val="28"/>
          <w:szCs w:val="28"/>
        </w:rPr>
        <w:t xml:space="preserve"> о субсидиях, в том числе грантах в форме субсидий, подлежащих предоставлению юридическим лицам, индивидуальным</w:t>
      </w:r>
      <w:r>
        <w:rPr>
          <w:rFonts w:ascii="Times New Roman" w:hAnsi="Times New Roman" w:cs="Times New Roman"/>
          <w:sz w:val="28"/>
          <w:szCs w:val="28"/>
        </w:rPr>
        <w:t xml:space="preserve"> </w:t>
      </w:r>
      <w:r w:rsidRPr="00965DC4">
        <w:rPr>
          <w:rFonts w:ascii="Times New Roman" w:hAnsi="Times New Roman" w:cs="Times New Roman"/>
          <w:sz w:val="28"/>
          <w:szCs w:val="28"/>
        </w:rPr>
        <w:t>предпринимателям,</w:t>
      </w:r>
      <w:r>
        <w:rPr>
          <w:rFonts w:ascii="Times New Roman" w:hAnsi="Times New Roman" w:cs="Times New Roman"/>
          <w:sz w:val="28"/>
          <w:szCs w:val="28"/>
        </w:rPr>
        <w:t xml:space="preserve"> </w:t>
      </w:r>
      <w:r w:rsidRPr="00965DC4">
        <w:rPr>
          <w:rFonts w:ascii="Times New Roman" w:hAnsi="Times New Roman" w:cs="Times New Roman"/>
          <w:sz w:val="28"/>
          <w:szCs w:val="28"/>
        </w:rPr>
        <w:t>а также физическим лицам - производителям товаров, работ, услуг</w:t>
      </w:r>
      <w:r>
        <w:rPr>
          <w:rFonts w:ascii="Times New Roman" w:hAnsi="Times New Roman" w:cs="Times New Roman"/>
          <w:sz w:val="28"/>
          <w:szCs w:val="28"/>
        </w:rPr>
        <w:t xml:space="preserve"> </w:t>
      </w:r>
      <w:r w:rsidRPr="00903082">
        <w:rPr>
          <w:rFonts w:ascii="Times New Roman" w:hAnsi="Times New Roman" w:cs="Times New Roman"/>
          <w:sz w:val="28"/>
          <w:szCs w:val="28"/>
        </w:rPr>
        <w:t xml:space="preserve">по форме согласно </w:t>
      </w:r>
      <w:r w:rsidRPr="008D05BE">
        <w:rPr>
          <w:rFonts w:ascii="Times New Roman" w:hAnsi="Times New Roman" w:cs="Times New Roman"/>
          <w:color w:val="0000CC"/>
          <w:sz w:val="28"/>
          <w:szCs w:val="28"/>
        </w:rPr>
        <w:t xml:space="preserve">приложению </w:t>
      </w:r>
      <w:r>
        <w:rPr>
          <w:rFonts w:ascii="Times New Roman" w:hAnsi="Times New Roman" w:cs="Times New Roman"/>
          <w:color w:val="0000CC"/>
          <w:sz w:val="28"/>
          <w:szCs w:val="28"/>
        </w:rPr>
        <w:t>6</w:t>
      </w:r>
      <w:r w:rsidRPr="00903082">
        <w:rPr>
          <w:rFonts w:ascii="Times New Roman" w:hAnsi="Times New Roman" w:cs="Times New Roman"/>
          <w:sz w:val="28"/>
          <w:szCs w:val="28"/>
        </w:rPr>
        <w:t xml:space="preserve"> к настоящему Порядку;</w:t>
      </w:r>
      <w:r w:rsidRPr="00965DC4">
        <w:rPr>
          <w:rFonts w:ascii="Times New Roman" w:hAnsi="Times New Roman" w:cs="Times New Roman"/>
          <w:sz w:val="28"/>
          <w:szCs w:val="28"/>
        </w:rPr>
        <w:t xml:space="preserve"> </w:t>
      </w:r>
    </w:p>
    <w:p w14:paraId="4A0F7C54" w14:textId="248F704E" w:rsidR="00C55508" w:rsidRPr="009A1066" w:rsidRDefault="00C07908" w:rsidP="00F00FF0">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7</w:t>
      </w:r>
      <w:r w:rsidR="00965DC4">
        <w:rPr>
          <w:rFonts w:ascii="Times New Roman" w:hAnsi="Times New Roman" w:cs="Times New Roman"/>
          <w:sz w:val="28"/>
          <w:szCs w:val="28"/>
        </w:rPr>
        <w:t>)</w:t>
      </w:r>
      <w:r w:rsidR="00F17D81">
        <w:rPr>
          <w:rFonts w:ascii="Times New Roman" w:hAnsi="Times New Roman" w:cs="Times New Roman"/>
          <w:sz w:val="28"/>
          <w:szCs w:val="28"/>
        </w:rPr>
        <w:t xml:space="preserve"> </w:t>
      </w:r>
      <w:r w:rsidR="00C55508">
        <w:rPr>
          <w:rFonts w:ascii="Times New Roman" w:hAnsi="Times New Roman" w:cs="Times New Roman"/>
          <w:sz w:val="28"/>
          <w:szCs w:val="28"/>
        </w:rPr>
        <w:t xml:space="preserve">расчеты </w:t>
      </w:r>
      <w:r>
        <w:rPr>
          <w:rFonts w:ascii="Times New Roman" w:hAnsi="Times New Roman" w:cs="Times New Roman"/>
          <w:sz w:val="28"/>
          <w:szCs w:val="28"/>
        </w:rPr>
        <w:t xml:space="preserve">к ОБАС </w:t>
      </w:r>
      <w:r w:rsidR="00C55508">
        <w:rPr>
          <w:rFonts w:ascii="Times New Roman" w:hAnsi="Times New Roman" w:cs="Times New Roman"/>
          <w:sz w:val="28"/>
          <w:szCs w:val="28"/>
        </w:rPr>
        <w:t>и иные документы (при необходимости).</w:t>
      </w:r>
    </w:p>
    <w:p w14:paraId="6E679091" w14:textId="77777777" w:rsidR="004A038B" w:rsidRDefault="004A038B" w:rsidP="004A038B">
      <w:pPr>
        <w:adjustRightInd w:val="0"/>
        <w:spacing w:after="0" w:line="240" w:lineRule="auto"/>
        <w:jc w:val="both"/>
        <w:outlineLvl w:val="0"/>
        <w:rPr>
          <w:rFonts w:ascii="Times New Roman" w:hAnsi="Times New Roman" w:cs="Times New Roman"/>
          <w:b/>
          <w:bCs/>
          <w:sz w:val="26"/>
          <w:szCs w:val="26"/>
        </w:rPr>
      </w:pPr>
    </w:p>
    <w:p w14:paraId="0F1C49FE" w14:textId="5B8D0594" w:rsidR="004A038B" w:rsidRDefault="009C11CC" w:rsidP="009C11CC">
      <w:pPr>
        <w:pStyle w:val="ConsPlusTitle"/>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10. </w:t>
      </w:r>
      <w:r w:rsidRPr="005D76AD">
        <w:rPr>
          <w:rFonts w:ascii="Times New Roman" w:hAnsi="Times New Roman" w:cs="Times New Roman"/>
          <w:sz w:val="28"/>
          <w:szCs w:val="28"/>
        </w:rPr>
        <w:t>Методика</w:t>
      </w:r>
      <w:r>
        <w:rPr>
          <w:rFonts w:ascii="Times New Roman" w:hAnsi="Times New Roman" w:cs="Times New Roman"/>
          <w:sz w:val="28"/>
          <w:szCs w:val="28"/>
        </w:rPr>
        <w:t xml:space="preserve"> п</w:t>
      </w:r>
      <w:r w:rsidRPr="005D76AD">
        <w:rPr>
          <w:rFonts w:ascii="Times New Roman" w:hAnsi="Times New Roman" w:cs="Times New Roman"/>
          <w:sz w:val="28"/>
          <w:szCs w:val="28"/>
        </w:rPr>
        <w:t xml:space="preserve">ланирования бюджетных ассигнований </w:t>
      </w:r>
      <w:r>
        <w:rPr>
          <w:rFonts w:ascii="Times New Roman" w:hAnsi="Times New Roman" w:cs="Times New Roman"/>
          <w:sz w:val="28"/>
          <w:szCs w:val="28"/>
        </w:rPr>
        <w:t>местного бюджета на очередной финансовый год и плановый период.</w:t>
      </w:r>
    </w:p>
    <w:p w14:paraId="70837944" w14:textId="3BC136ED" w:rsidR="00D43F3E" w:rsidRPr="00D43F3E" w:rsidRDefault="00D43F3E" w:rsidP="00D43F3E">
      <w:pPr>
        <w:pStyle w:val="ConsPlusNormal"/>
        <w:widowControl/>
        <w:ind w:firstLine="567"/>
        <w:jc w:val="both"/>
        <w:rPr>
          <w:rFonts w:ascii="Times New Roman" w:hAnsi="Times New Roman" w:cs="Times New Roman"/>
          <w:sz w:val="28"/>
          <w:szCs w:val="28"/>
        </w:rPr>
      </w:pPr>
      <w:r w:rsidRPr="00D43F3E">
        <w:rPr>
          <w:rFonts w:ascii="Times New Roman" w:hAnsi="Times New Roman" w:cs="Times New Roman"/>
          <w:sz w:val="28"/>
          <w:szCs w:val="28"/>
        </w:rPr>
        <w:t>Объем расходов, необходимый для исполнения расходного обязательства планируется с применением следующих методов:</w:t>
      </w:r>
    </w:p>
    <w:p w14:paraId="7ED00E60" w14:textId="77777777" w:rsidR="00D43F3E" w:rsidRPr="00D43F3E" w:rsidRDefault="00D43F3E" w:rsidP="00D43F3E">
      <w:pPr>
        <w:pStyle w:val="ConsPlusNormal"/>
        <w:shd w:val="clear" w:color="auto" w:fill="FFFFFF"/>
        <w:ind w:firstLine="567"/>
        <w:jc w:val="both"/>
        <w:rPr>
          <w:rFonts w:ascii="Times New Roman" w:hAnsi="Times New Roman" w:cs="Times New Roman"/>
          <w:sz w:val="28"/>
          <w:szCs w:val="28"/>
        </w:rPr>
      </w:pPr>
      <w:r w:rsidRPr="00D43F3E">
        <w:rPr>
          <w:rFonts w:ascii="Times New Roman" w:hAnsi="Times New Roman" w:cs="Times New Roman"/>
          <w:sz w:val="28"/>
          <w:szCs w:val="28"/>
        </w:rPr>
        <w:t>- метод индексации (либо сокращения) - расчет бюджетных ассигнований осуществляется путем индексации на уровень инфляции показателей отчетного финансового года, либо путем сокращения с учетом решений, принятых Бюджетной комиссией при администрации Карагинского муниципального района;</w:t>
      </w:r>
    </w:p>
    <w:p w14:paraId="0EC46FA4" w14:textId="77777777" w:rsidR="00D43F3E" w:rsidRDefault="00D43F3E" w:rsidP="00D43F3E">
      <w:pPr>
        <w:pStyle w:val="ConsPlusNormal"/>
        <w:shd w:val="clear" w:color="auto" w:fill="FFFFFF"/>
        <w:ind w:firstLine="567"/>
        <w:jc w:val="both"/>
        <w:rPr>
          <w:rFonts w:ascii="Times New Roman" w:hAnsi="Times New Roman" w:cs="Times New Roman"/>
          <w:sz w:val="28"/>
          <w:szCs w:val="28"/>
        </w:rPr>
      </w:pPr>
      <w:r w:rsidRPr="00D43F3E">
        <w:rPr>
          <w:rFonts w:ascii="Times New Roman" w:hAnsi="Times New Roman" w:cs="Times New Roman"/>
          <w:sz w:val="28"/>
          <w:szCs w:val="28"/>
        </w:rPr>
        <w:t>- нормативный метод - расчет объема бюджетных ассигнований на основе утвержденных нормативов затрат;</w:t>
      </w:r>
    </w:p>
    <w:p w14:paraId="2EBC835F" w14:textId="4FA60A80" w:rsidR="00AD5C2F" w:rsidRPr="00D43F3E" w:rsidRDefault="00AD5C2F" w:rsidP="00D43F3E">
      <w:pPr>
        <w:pStyle w:val="ConsPlusNormal"/>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w:t>
      </w:r>
      <w:r w:rsidRPr="00AD5C2F">
        <w:rPr>
          <w:rFonts w:ascii="Times New Roman" w:hAnsi="Times New Roman" w:cs="Times New Roman"/>
          <w:sz w:val="28"/>
          <w:szCs w:val="28"/>
        </w:rPr>
        <w:t xml:space="preserve"> плановы</w:t>
      </w:r>
      <w:r>
        <w:rPr>
          <w:rFonts w:ascii="Times New Roman" w:hAnsi="Times New Roman" w:cs="Times New Roman"/>
          <w:sz w:val="28"/>
          <w:szCs w:val="28"/>
        </w:rPr>
        <w:t>й</w:t>
      </w:r>
      <w:r w:rsidRPr="00AD5C2F">
        <w:rPr>
          <w:rFonts w:ascii="Times New Roman" w:hAnsi="Times New Roman" w:cs="Times New Roman"/>
          <w:sz w:val="28"/>
          <w:szCs w:val="28"/>
        </w:rPr>
        <w:t xml:space="preserve"> метод </w:t>
      </w:r>
      <w:r>
        <w:rPr>
          <w:rFonts w:ascii="Times New Roman" w:hAnsi="Times New Roman" w:cs="Times New Roman"/>
          <w:sz w:val="28"/>
          <w:szCs w:val="28"/>
        </w:rPr>
        <w:t>-</w:t>
      </w:r>
      <w:r w:rsidRPr="00AD5C2F">
        <w:rPr>
          <w:rFonts w:ascii="Times New Roman" w:hAnsi="Times New Roman" w:cs="Times New Roman"/>
          <w:sz w:val="28"/>
          <w:szCs w:val="28"/>
        </w:rPr>
        <w:t xml:space="preserve"> установление объема бюджетного ассигнования в соответствии с показателями, указанными в нормативном правовом акте (муниципальной программе, договоре, условиях займа) Камчатского края, администрации Карагинского муниципального района.</w:t>
      </w:r>
    </w:p>
    <w:p w14:paraId="20FB964F" w14:textId="791F9DD5" w:rsidR="00D43F3E" w:rsidRPr="00D43F3E" w:rsidRDefault="00D43F3E" w:rsidP="00D43F3E">
      <w:pPr>
        <w:pStyle w:val="ConsPlusNormal"/>
        <w:shd w:val="clear" w:color="auto" w:fill="FFFFFF"/>
        <w:ind w:firstLine="567"/>
        <w:jc w:val="both"/>
        <w:rPr>
          <w:rFonts w:ascii="Times New Roman" w:hAnsi="Times New Roman" w:cs="Times New Roman"/>
          <w:sz w:val="28"/>
          <w:szCs w:val="28"/>
        </w:rPr>
      </w:pPr>
      <w:r w:rsidRPr="00D43F3E">
        <w:rPr>
          <w:rFonts w:ascii="Times New Roman" w:hAnsi="Times New Roman" w:cs="Times New Roman"/>
          <w:sz w:val="28"/>
          <w:szCs w:val="28"/>
        </w:rPr>
        <w:t>-</w:t>
      </w:r>
      <w:r w:rsidR="009C11CC">
        <w:rPr>
          <w:rFonts w:ascii="Times New Roman" w:hAnsi="Times New Roman" w:cs="Times New Roman"/>
          <w:sz w:val="28"/>
          <w:szCs w:val="28"/>
        </w:rPr>
        <w:t xml:space="preserve"> </w:t>
      </w:r>
      <w:r w:rsidRPr="00D43F3E">
        <w:rPr>
          <w:rFonts w:ascii="Times New Roman" w:hAnsi="Times New Roman" w:cs="Times New Roman"/>
          <w:sz w:val="28"/>
          <w:szCs w:val="28"/>
        </w:rPr>
        <w:t>программно-целевой метод - осуществление детального калькулирования расходов с применением средних расчетных цен и тарифов, для достижения целей и задач муниципальных программ;</w:t>
      </w:r>
    </w:p>
    <w:p w14:paraId="6EC22339" w14:textId="77777777" w:rsidR="00D43F3E" w:rsidRPr="00D43F3E" w:rsidRDefault="00D43F3E" w:rsidP="00D43F3E">
      <w:pPr>
        <w:pStyle w:val="ConsPlusNormal"/>
        <w:shd w:val="clear" w:color="auto" w:fill="FFFFFF"/>
        <w:ind w:firstLine="567"/>
        <w:jc w:val="both"/>
        <w:rPr>
          <w:rFonts w:ascii="Times New Roman" w:hAnsi="Times New Roman" w:cs="Times New Roman"/>
          <w:sz w:val="28"/>
          <w:szCs w:val="28"/>
        </w:rPr>
      </w:pPr>
      <w:r w:rsidRPr="00D43F3E">
        <w:rPr>
          <w:rFonts w:ascii="Times New Roman" w:hAnsi="Times New Roman" w:cs="Times New Roman"/>
          <w:sz w:val="28"/>
          <w:szCs w:val="28"/>
        </w:rPr>
        <w:t>- метод усреднения - расчет на основании усреднения годовых объемов расходов не менее чем за три года или весь период осуществления расходов соответствующего вида в случае, если он не превышает три года (данный метод применяется при условии невозможности использования вышеуказанных методов для расчета расходов, не поддающихся объективному планированию);</w:t>
      </w:r>
    </w:p>
    <w:p w14:paraId="7C153C17" w14:textId="77777777" w:rsidR="00D43F3E" w:rsidRDefault="00D43F3E" w:rsidP="00D43F3E">
      <w:pPr>
        <w:pStyle w:val="ConsPlusNormal"/>
        <w:shd w:val="clear" w:color="auto" w:fill="FFFFFF"/>
        <w:ind w:firstLine="567"/>
        <w:jc w:val="both"/>
        <w:rPr>
          <w:rFonts w:ascii="Times New Roman" w:hAnsi="Times New Roman" w:cs="Times New Roman"/>
          <w:sz w:val="28"/>
          <w:szCs w:val="28"/>
        </w:rPr>
      </w:pPr>
      <w:r w:rsidRPr="00D43F3E">
        <w:rPr>
          <w:rFonts w:ascii="Times New Roman" w:hAnsi="Times New Roman" w:cs="Times New Roman"/>
          <w:sz w:val="28"/>
          <w:szCs w:val="28"/>
        </w:rPr>
        <w:lastRenderedPageBreak/>
        <w:t>- иные методы - определение объема бюджетных ассигнований методами, отличными от методов индексации, программно-целевого, нормативного метода.</w:t>
      </w:r>
    </w:p>
    <w:p w14:paraId="5C71C529" w14:textId="557BEF41" w:rsidR="004A038B" w:rsidRPr="00B920C8" w:rsidRDefault="006A5B51" w:rsidP="00D43F3E">
      <w:pPr>
        <w:pStyle w:val="ConsPlusNormal"/>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10.1</w:t>
      </w:r>
      <w:r w:rsidR="004A038B" w:rsidRPr="00B920C8">
        <w:rPr>
          <w:rFonts w:ascii="Times New Roman" w:hAnsi="Times New Roman" w:cs="Times New Roman"/>
          <w:sz w:val="28"/>
          <w:szCs w:val="28"/>
        </w:rPr>
        <w:t>. Объемы бюджетных ассигнований на оплату поставок товаров, выполнение работ, оказание услуг для муниципальных нужд (статья 70 Бюджетного кодекса Российской Федерации), а также объемы бюджетных ассигнований на закупку товаров, работ и услуг для муниципальных нужд (за исключением бюджетных ассигнований для обеспечения выполнения функций казенного учреждения), в целях оказания муниципальных услуг (выполнения работ) физическим и юридическим лицам (статья 69.1 Бюджетного кодекса Российской Федерации) рассчитывается исходя из расчетной потребности.</w:t>
      </w:r>
    </w:p>
    <w:p w14:paraId="13A58DA3" w14:textId="29908F63" w:rsidR="004A038B" w:rsidRPr="005E1DBA" w:rsidRDefault="006A5B51" w:rsidP="004A038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10.2</w:t>
      </w:r>
      <w:r w:rsidR="004A038B" w:rsidRPr="005E1DBA">
        <w:rPr>
          <w:rFonts w:ascii="Times New Roman" w:hAnsi="Times New Roman" w:cs="Times New Roman"/>
          <w:sz w:val="28"/>
          <w:szCs w:val="28"/>
        </w:rPr>
        <w:t xml:space="preserve">. Объем бюджетных ассигнований на оплату коммунальных услуг определяется в соответствии с Постановлением Администрации Карагинского муниципального района о годовых объемах потребления коммунальных услуг муниципальными учреждениями, с учетом роста тарифов на оплату коммунальных услуг, прогнозируемых Региональной энергетической комиссией. </w:t>
      </w:r>
    </w:p>
    <w:p w14:paraId="57809E8B" w14:textId="6B3D8F0D" w:rsidR="004A038B" w:rsidRPr="005E1DBA" w:rsidRDefault="006A5B51" w:rsidP="004A038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10.3</w:t>
      </w:r>
      <w:r w:rsidR="004A038B" w:rsidRPr="005E1DBA">
        <w:rPr>
          <w:rFonts w:ascii="Times New Roman" w:hAnsi="Times New Roman" w:cs="Times New Roman"/>
          <w:sz w:val="28"/>
          <w:szCs w:val="28"/>
        </w:rPr>
        <w:t xml:space="preserve">. Объемы бюджетных ассигнований на реализацию утвержденных (планируемых к утверждению) муниципальных программ, ведомственных программ, а также инвестиционных проектов рассчитываются плановым методом и их наименования указываются в соответствии с паспортами (проектами паспортов) соответствующих программ и проектов. </w:t>
      </w:r>
    </w:p>
    <w:p w14:paraId="7C4F2497" w14:textId="7B22AF16" w:rsidR="004A038B" w:rsidRPr="005E1DBA" w:rsidRDefault="006A5B51" w:rsidP="004A038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10.4</w:t>
      </w:r>
      <w:r w:rsidR="004A038B" w:rsidRPr="005E1DBA">
        <w:rPr>
          <w:rFonts w:ascii="Times New Roman" w:hAnsi="Times New Roman" w:cs="Times New Roman"/>
          <w:sz w:val="28"/>
          <w:szCs w:val="28"/>
        </w:rPr>
        <w:t>.</w:t>
      </w:r>
      <w:r>
        <w:rPr>
          <w:rFonts w:ascii="Times New Roman" w:hAnsi="Times New Roman" w:cs="Times New Roman"/>
          <w:sz w:val="28"/>
          <w:szCs w:val="28"/>
        </w:rPr>
        <w:t xml:space="preserve"> </w:t>
      </w:r>
      <w:r w:rsidR="004A038B" w:rsidRPr="005E1DBA">
        <w:rPr>
          <w:rFonts w:ascii="Times New Roman" w:hAnsi="Times New Roman" w:cs="Times New Roman"/>
          <w:sz w:val="28"/>
          <w:szCs w:val="28"/>
        </w:rPr>
        <w:t>Объем бюджетных ассигнований на социальное обеспечение населения определяется исходя из размеров или Порядка их определения (расчета, индексации), установленных законами Камчатского края, нормативными правовыми актами Камчатского края, нормативными правовыми актами Карагинского муниципального района</w:t>
      </w:r>
      <w:r w:rsidR="005D2FCA" w:rsidRPr="005E1DBA">
        <w:rPr>
          <w:rFonts w:ascii="Times New Roman" w:hAnsi="Times New Roman" w:cs="Times New Roman"/>
          <w:sz w:val="28"/>
          <w:szCs w:val="28"/>
        </w:rPr>
        <w:t>.</w:t>
      </w:r>
      <w:r w:rsidR="00B920C8" w:rsidRPr="005E1DBA">
        <w:t xml:space="preserve"> </w:t>
      </w:r>
    </w:p>
    <w:p w14:paraId="033BBCDB" w14:textId="77777777" w:rsidR="004A038B" w:rsidRPr="00F413E5" w:rsidRDefault="004A038B" w:rsidP="004A038B">
      <w:pPr>
        <w:pStyle w:val="ConsPlusNormal"/>
        <w:ind w:firstLine="567"/>
        <w:jc w:val="both"/>
        <w:rPr>
          <w:rFonts w:ascii="Times New Roman" w:hAnsi="Times New Roman" w:cs="Times New Roman"/>
          <w:sz w:val="28"/>
          <w:szCs w:val="28"/>
        </w:rPr>
      </w:pPr>
      <w:r w:rsidRPr="005E1DBA">
        <w:rPr>
          <w:rFonts w:ascii="Times New Roman" w:hAnsi="Times New Roman" w:cs="Times New Roman"/>
          <w:sz w:val="28"/>
          <w:szCs w:val="28"/>
        </w:rPr>
        <w:t>Расходные обязательства на социальное обеспечение населения могут возникать в результате принятия публичных нормативных обязательств.</w:t>
      </w:r>
    </w:p>
    <w:p w14:paraId="25C8C4BF" w14:textId="5080788E" w:rsidR="004A038B" w:rsidRPr="005D2FCA" w:rsidRDefault="004A038B" w:rsidP="005D2FCA">
      <w:pPr>
        <w:pStyle w:val="ConsPlusNormal"/>
        <w:ind w:firstLine="567"/>
        <w:jc w:val="both"/>
        <w:rPr>
          <w:rFonts w:ascii="Times New Roman" w:hAnsi="Times New Roman" w:cs="Times New Roman"/>
          <w:sz w:val="28"/>
          <w:szCs w:val="28"/>
          <w:highlight w:val="yellow"/>
        </w:rPr>
      </w:pPr>
      <w:bookmarkStart w:id="1" w:name="sub_74122"/>
      <w:r w:rsidRPr="00F413E5">
        <w:rPr>
          <w:rFonts w:ascii="Times New Roman" w:hAnsi="Times New Roman" w:cs="Times New Roman"/>
          <w:sz w:val="28"/>
          <w:szCs w:val="28"/>
        </w:rPr>
        <w:t>Бюджетные ассигнования на исполнение указанных публичных нормативных обязательств предусматриваются отдельно по каждому виду таких обязательств в виде пенсий, пособий, компенсаций и других социальных выплат, а также осуществления мер социальной поддержки населения.</w:t>
      </w:r>
      <w:bookmarkEnd w:id="1"/>
    </w:p>
    <w:p w14:paraId="2230AD28" w14:textId="7B8EC846" w:rsidR="004A038B" w:rsidRPr="00395777" w:rsidRDefault="006A5B51" w:rsidP="004A038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10.5</w:t>
      </w:r>
      <w:r w:rsidR="004A038B" w:rsidRPr="000B2510">
        <w:rPr>
          <w:rFonts w:ascii="Times New Roman" w:hAnsi="Times New Roman" w:cs="Times New Roman"/>
          <w:sz w:val="28"/>
          <w:szCs w:val="28"/>
        </w:rPr>
        <w:t xml:space="preserve">. </w:t>
      </w:r>
      <w:r w:rsidR="004A038B" w:rsidRPr="00395777">
        <w:rPr>
          <w:rFonts w:ascii="Times New Roman" w:hAnsi="Times New Roman" w:cs="Times New Roman"/>
          <w:sz w:val="28"/>
          <w:szCs w:val="28"/>
        </w:rPr>
        <w:t xml:space="preserve">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w:t>
      </w:r>
      <w:r w:rsidR="004A038B">
        <w:rPr>
          <w:rFonts w:ascii="Times New Roman" w:hAnsi="Times New Roman" w:cs="Times New Roman"/>
          <w:sz w:val="28"/>
          <w:szCs w:val="28"/>
        </w:rPr>
        <w:t>муниципальных</w:t>
      </w:r>
      <w:r w:rsidR="004A038B" w:rsidRPr="00395777">
        <w:rPr>
          <w:rFonts w:ascii="Times New Roman" w:hAnsi="Times New Roman" w:cs="Times New Roman"/>
          <w:sz w:val="28"/>
          <w:szCs w:val="28"/>
        </w:rPr>
        <w:t xml:space="preserve"> учреждений и </w:t>
      </w:r>
      <w:r w:rsidR="004A038B">
        <w:rPr>
          <w:rFonts w:ascii="Times New Roman" w:hAnsi="Times New Roman" w:cs="Times New Roman"/>
          <w:sz w:val="28"/>
          <w:szCs w:val="28"/>
        </w:rPr>
        <w:t>муниципальных</w:t>
      </w:r>
      <w:r w:rsidR="004A038B" w:rsidRPr="00395777">
        <w:rPr>
          <w:rFonts w:ascii="Times New Roman" w:hAnsi="Times New Roman" w:cs="Times New Roman"/>
          <w:sz w:val="28"/>
          <w:szCs w:val="28"/>
        </w:rPr>
        <w:t xml:space="preserve"> унитарных предприятий предусматриваются в соответствии с муниципальными программами, а также нормативными правовыми актами </w:t>
      </w:r>
      <w:r w:rsidR="004A038B">
        <w:rPr>
          <w:rFonts w:ascii="Times New Roman" w:hAnsi="Times New Roman" w:cs="Times New Roman"/>
          <w:sz w:val="28"/>
          <w:szCs w:val="28"/>
        </w:rPr>
        <w:t>Администрации Карагинского муниципального района.</w:t>
      </w:r>
    </w:p>
    <w:p w14:paraId="406F92E0" w14:textId="06BA0646" w:rsidR="004A038B" w:rsidRPr="00867454" w:rsidRDefault="004A038B" w:rsidP="004A038B">
      <w:pPr>
        <w:pStyle w:val="ConsPlusNormal"/>
        <w:ind w:firstLine="567"/>
        <w:jc w:val="both"/>
        <w:rPr>
          <w:rFonts w:ascii="Times New Roman" w:hAnsi="Times New Roman" w:cs="Times New Roman"/>
          <w:sz w:val="28"/>
          <w:szCs w:val="28"/>
        </w:rPr>
      </w:pPr>
      <w:bookmarkStart w:id="2" w:name="sub_7952"/>
      <w:r w:rsidRPr="00867454">
        <w:rPr>
          <w:rFonts w:ascii="Times New Roman" w:hAnsi="Times New Roman" w:cs="Times New Roman"/>
          <w:sz w:val="28"/>
          <w:szCs w:val="28"/>
        </w:rPr>
        <w:t>Предоставление бюджетных инвестиций муниципальному унитарному предприятию, основанному на праве оперативного управления, автономному и бюджетному учреждению влечет соответствующее увеличение стоимости основных средств, находящихся на праве оперативного управления, муниципального</w:t>
      </w:r>
      <w:r w:rsidR="00B920C8">
        <w:rPr>
          <w:rFonts w:ascii="Times New Roman" w:hAnsi="Times New Roman" w:cs="Times New Roman"/>
          <w:sz w:val="28"/>
          <w:szCs w:val="28"/>
        </w:rPr>
        <w:t xml:space="preserve"> </w:t>
      </w:r>
      <w:r w:rsidRPr="00867454">
        <w:rPr>
          <w:rFonts w:ascii="Times New Roman" w:hAnsi="Times New Roman" w:cs="Times New Roman"/>
          <w:sz w:val="28"/>
          <w:szCs w:val="28"/>
        </w:rPr>
        <w:t xml:space="preserve">унитарного предприятия, автономного и бюджетного </w:t>
      </w:r>
      <w:r w:rsidRPr="00867454">
        <w:rPr>
          <w:rFonts w:ascii="Times New Roman" w:hAnsi="Times New Roman" w:cs="Times New Roman"/>
          <w:sz w:val="28"/>
          <w:szCs w:val="28"/>
        </w:rPr>
        <w:lastRenderedPageBreak/>
        <w:t>учреждения.</w:t>
      </w:r>
    </w:p>
    <w:p w14:paraId="13626FD2" w14:textId="7D2D10F5" w:rsidR="004A038B" w:rsidRDefault="004A038B" w:rsidP="004A038B">
      <w:pPr>
        <w:pStyle w:val="ConsPlusNormal"/>
        <w:ind w:firstLine="567"/>
        <w:jc w:val="both"/>
        <w:rPr>
          <w:rFonts w:ascii="Times New Roman" w:hAnsi="Times New Roman" w:cs="Times New Roman"/>
          <w:sz w:val="28"/>
          <w:szCs w:val="28"/>
        </w:rPr>
      </w:pPr>
      <w:bookmarkStart w:id="3" w:name="sub_7953"/>
      <w:bookmarkEnd w:id="2"/>
      <w:r w:rsidRPr="00867454">
        <w:rPr>
          <w:rFonts w:ascii="Times New Roman" w:hAnsi="Times New Roman" w:cs="Times New Roman"/>
          <w:sz w:val="28"/>
          <w:szCs w:val="28"/>
        </w:rPr>
        <w:t>Предоставление бюджетных инвестиций</w:t>
      </w:r>
      <w:r>
        <w:rPr>
          <w:rFonts w:ascii="Times New Roman" w:hAnsi="Times New Roman" w:cs="Times New Roman"/>
          <w:sz w:val="28"/>
          <w:szCs w:val="28"/>
        </w:rPr>
        <w:t xml:space="preserve"> муниципальному</w:t>
      </w:r>
      <w:r w:rsidRPr="00867454">
        <w:rPr>
          <w:rFonts w:ascii="Times New Roman" w:hAnsi="Times New Roman" w:cs="Times New Roman"/>
          <w:sz w:val="28"/>
          <w:szCs w:val="28"/>
        </w:rPr>
        <w:t xml:space="preserve"> унитарному предприятию, основанному на праве оперативного управления, автономному и бюджетному учреждению осуществляется в </w:t>
      </w:r>
      <w:r w:rsidRPr="005D2FCA">
        <w:rPr>
          <w:rFonts w:ascii="Times New Roman" w:hAnsi="Times New Roman" w:cs="Times New Roman"/>
          <w:sz w:val="28"/>
          <w:szCs w:val="28"/>
        </w:rPr>
        <w:t>порядке</w:t>
      </w:r>
      <w:r w:rsidRPr="00867454">
        <w:rPr>
          <w:rFonts w:ascii="Times New Roman" w:hAnsi="Times New Roman" w:cs="Times New Roman"/>
          <w:sz w:val="28"/>
          <w:szCs w:val="28"/>
        </w:rPr>
        <w:t xml:space="preserve">, установленном </w:t>
      </w:r>
      <w:r w:rsidR="00B920C8">
        <w:rPr>
          <w:rFonts w:ascii="Times New Roman" w:hAnsi="Times New Roman" w:cs="Times New Roman"/>
          <w:sz w:val="28"/>
          <w:szCs w:val="28"/>
        </w:rPr>
        <w:t>А</w:t>
      </w:r>
      <w:r w:rsidRPr="00867454">
        <w:rPr>
          <w:rFonts w:ascii="Times New Roman" w:hAnsi="Times New Roman" w:cs="Times New Roman"/>
          <w:sz w:val="28"/>
          <w:szCs w:val="28"/>
        </w:rPr>
        <w:t xml:space="preserve">дминистрацией </w:t>
      </w:r>
      <w:r>
        <w:rPr>
          <w:rFonts w:ascii="Times New Roman" w:hAnsi="Times New Roman" w:cs="Times New Roman"/>
          <w:sz w:val="28"/>
          <w:szCs w:val="28"/>
        </w:rPr>
        <w:t xml:space="preserve">Карагинского </w:t>
      </w:r>
      <w:r w:rsidRPr="00867454">
        <w:rPr>
          <w:rFonts w:ascii="Times New Roman" w:hAnsi="Times New Roman" w:cs="Times New Roman"/>
          <w:sz w:val="28"/>
          <w:szCs w:val="28"/>
        </w:rPr>
        <w:t>муниципального образования.</w:t>
      </w:r>
      <w:bookmarkEnd w:id="3"/>
    </w:p>
    <w:p w14:paraId="426899F7" w14:textId="572C9D47" w:rsidR="004A038B" w:rsidRPr="00B84994" w:rsidRDefault="006A5B51" w:rsidP="004A038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10.6</w:t>
      </w:r>
      <w:r w:rsidR="004A038B" w:rsidRPr="00B84994">
        <w:rPr>
          <w:rFonts w:ascii="Times New Roman" w:hAnsi="Times New Roman" w:cs="Times New Roman"/>
          <w:sz w:val="28"/>
          <w:szCs w:val="28"/>
        </w:rPr>
        <w:t xml:space="preserve">. Объемы бюджетных ассигнований на исполнение обязательств по предоставлению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(статья 78 Бюджетного кодекса Российской Федерации), а также субсидий некоммерческим организациям, не являющимся муниципальными  учреждениями (статья 78.1 Бюджетного кодекса Российской Федерации), рассчитываются плановым методом в соответствии с нормативными правовыми актами Карагинского муниципального района, устанавливающими порядок определения объема и предоставления указанных субсидий. </w:t>
      </w:r>
    </w:p>
    <w:p w14:paraId="41E767EE" w14:textId="789E134F" w:rsidR="004A038B" w:rsidRPr="00B84994" w:rsidRDefault="004A038B" w:rsidP="004A038B">
      <w:pPr>
        <w:pStyle w:val="ConsPlusNormal"/>
        <w:ind w:firstLine="567"/>
        <w:jc w:val="both"/>
        <w:rPr>
          <w:rFonts w:ascii="Times New Roman" w:hAnsi="Times New Roman" w:cs="Times New Roman"/>
          <w:sz w:val="28"/>
          <w:szCs w:val="28"/>
        </w:rPr>
      </w:pPr>
      <w:r w:rsidRPr="00B84994">
        <w:rPr>
          <w:rFonts w:ascii="Times New Roman" w:hAnsi="Times New Roman" w:cs="Times New Roman"/>
          <w:sz w:val="28"/>
          <w:szCs w:val="28"/>
        </w:rPr>
        <w:t>10</w:t>
      </w:r>
      <w:r w:rsidR="006A5B51">
        <w:rPr>
          <w:rFonts w:ascii="Times New Roman" w:hAnsi="Times New Roman" w:cs="Times New Roman"/>
          <w:sz w:val="28"/>
          <w:szCs w:val="28"/>
        </w:rPr>
        <w:t>.7</w:t>
      </w:r>
      <w:r w:rsidRPr="00B84994">
        <w:rPr>
          <w:rFonts w:ascii="Times New Roman" w:hAnsi="Times New Roman" w:cs="Times New Roman"/>
          <w:sz w:val="28"/>
          <w:szCs w:val="28"/>
        </w:rPr>
        <w:t>. Объемы бюджетных ассигнований на исполнение обязательств по предоставлению межбюджетных трансфертов рассчитываются плановым методом в соответствии с Решениями Совета депутатов и (или) постановлениями администрации Карагинского муниципального района, на основании которых планируется представление указанных межбюджетных трансфертов.</w:t>
      </w:r>
    </w:p>
    <w:p w14:paraId="658AEF13" w14:textId="6B49D10E" w:rsidR="004A038B" w:rsidRPr="00B84994" w:rsidRDefault="004A038B" w:rsidP="004A038B">
      <w:pPr>
        <w:pStyle w:val="ConsPlusNormal"/>
        <w:ind w:firstLine="567"/>
        <w:jc w:val="both"/>
        <w:rPr>
          <w:rFonts w:ascii="Times New Roman" w:hAnsi="Times New Roman" w:cs="Times New Roman"/>
          <w:sz w:val="28"/>
          <w:szCs w:val="28"/>
        </w:rPr>
      </w:pPr>
      <w:r w:rsidRPr="00B84994">
        <w:rPr>
          <w:rFonts w:ascii="Times New Roman" w:hAnsi="Times New Roman" w:cs="Times New Roman"/>
          <w:sz w:val="28"/>
          <w:szCs w:val="28"/>
        </w:rPr>
        <w:t>Объемы бюджетных ассигнований на исполнение обязательств по предоставлению межбюджетных трансфертов в форме субвенций на выполнение делегированных государственных полномочий Камчатского края, рассчитываются в соответствии с законами Камчатского края, предусматривающими наделение органов местного самоуправления государственными полномочиями.</w:t>
      </w:r>
    </w:p>
    <w:p w14:paraId="1E028F09" w14:textId="16DD5B70" w:rsidR="004A038B" w:rsidRPr="00B84994" w:rsidRDefault="006A5B51" w:rsidP="004A038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10.8</w:t>
      </w:r>
      <w:r w:rsidR="004A038B" w:rsidRPr="00B84994">
        <w:rPr>
          <w:rFonts w:ascii="Times New Roman" w:hAnsi="Times New Roman" w:cs="Times New Roman"/>
          <w:sz w:val="28"/>
          <w:szCs w:val="28"/>
        </w:rPr>
        <w:t>. Объемы бюджетных ассигнований на уплату налогов, сборов и иных обязательных платежей в бюджетную систему Российской Федерации (статья 70 Бюджетного кодекса Российской Федерации) рассчитываются отдельно по видам налогов, сборов и иных обязательных платежей, исходя из прогнозируемого объема налоговой базы и значения налоговой ставки.</w:t>
      </w:r>
    </w:p>
    <w:p w14:paraId="63360BA8" w14:textId="6A16450A" w:rsidR="004A038B" w:rsidRPr="00B84994" w:rsidRDefault="004A038B" w:rsidP="004A038B">
      <w:pPr>
        <w:pStyle w:val="ConsPlusNormal"/>
        <w:ind w:firstLine="567"/>
        <w:jc w:val="both"/>
        <w:rPr>
          <w:rFonts w:ascii="Times New Roman" w:hAnsi="Times New Roman" w:cs="Times New Roman"/>
          <w:sz w:val="28"/>
          <w:szCs w:val="28"/>
        </w:rPr>
      </w:pPr>
      <w:r w:rsidRPr="00B84994">
        <w:rPr>
          <w:rFonts w:ascii="Times New Roman" w:hAnsi="Times New Roman" w:cs="Times New Roman"/>
          <w:sz w:val="28"/>
          <w:szCs w:val="28"/>
        </w:rPr>
        <w:t>1</w:t>
      </w:r>
      <w:r w:rsidR="006A5B51">
        <w:rPr>
          <w:rFonts w:ascii="Times New Roman" w:hAnsi="Times New Roman" w:cs="Times New Roman"/>
          <w:sz w:val="28"/>
          <w:szCs w:val="28"/>
        </w:rPr>
        <w:t>0.9</w:t>
      </w:r>
      <w:r w:rsidRPr="00B84994">
        <w:rPr>
          <w:rFonts w:ascii="Times New Roman" w:hAnsi="Times New Roman" w:cs="Times New Roman"/>
          <w:sz w:val="28"/>
          <w:szCs w:val="28"/>
        </w:rPr>
        <w:t>. Объем бюджетных ассигнований на обслуживание муниципального долга, определяется на основе данных муниципальной долговой книги.</w:t>
      </w:r>
    </w:p>
    <w:p w14:paraId="2B6A1F7F" w14:textId="7D84BC00" w:rsidR="004A038B" w:rsidRPr="00B84994" w:rsidRDefault="004A038B" w:rsidP="004A038B">
      <w:pPr>
        <w:spacing w:after="0" w:line="240" w:lineRule="auto"/>
        <w:ind w:firstLine="567"/>
        <w:jc w:val="both"/>
        <w:rPr>
          <w:rFonts w:ascii="Times New Roman" w:hAnsi="Times New Roman" w:cs="Times New Roman"/>
          <w:sz w:val="28"/>
          <w:szCs w:val="28"/>
        </w:rPr>
      </w:pPr>
      <w:r w:rsidRPr="00B84994">
        <w:rPr>
          <w:rFonts w:ascii="Times New Roman" w:hAnsi="Times New Roman" w:cs="Times New Roman"/>
          <w:sz w:val="28"/>
          <w:szCs w:val="28"/>
        </w:rPr>
        <w:t>1</w:t>
      </w:r>
      <w:r w:rsidR="006A5B51">
        <w:rPr>
          <w:rFonts w:ascii="Times New Roman" w:hAnsi="Times New Roman" w:cs="Times New Roman"/>
          <w:sz w:val="28"/>
          <w:szCs w:val="28"/>
        </w:rPr>
        <w:t>0.10</w:t>
      </w:r>
      <w:r w:rsidRPr="00B84994">
        <w:rPr>
          <w:rFonts w:ascii="Times New Roman" w:hAnsi="Times New Roman" w:cs="Times New Roman"/>
          <w:sz w:val="28"/>
          <w:szCs w:val="28"/>
        </w:rPr>
        <w:t xml:space="preserve">. Объем бюджетных ассигнований резервного фонда администрации рассчитывается в размере, не превышающем 3 процента общего объема расходов </w:t>
      </w:r>
      <w:r w:rsidR="006A5B51">
        <w:rPr>
          <w:rFonts w:ascii="Times New Roman" w:hAnsi="Times New Roman" w:cs="Times New Roman"/>
          <w:sz w:val="28"/>
          <w:szCs w:val="28"/>
        </w:rPr>
        <w:t>местного</w:t>
      </w:r>
      <w:r w:rsidRPr="00B84994">
        <w:rPr>
          <w:rFonts w:ascii="Times New Roman" w:hAnsi="Times New Roman" w:cs="Times New Roman"/>
          <w:sz w:val="28"/>
          <w:szCs w:val="28"/>
        </w:rPr>
        <w:t xml:space="preserve"> бюджета, планируемого в очередном финансовом году и плановом периоде.</w:t>
      </w:r>
    </w:p>
    <w:p w14:paraId="21472175" w14:textId="70E6EE4A" w:rsidR="004A038B" w:rsidRPr="00C14ADC" w:rsidRDefault="004A038B" w:rsidP="004A038B">
      <w:pPr>
        <w:spacing w:after="0" w:line="240" w:lineRule="auto"/>
        <w:ind w:firstLine="567"/>
        <w:jc w:val="both"/>
        <w:rPr>
          <w:rFonts w:ascii="Times New Roman" w:hAnsi="Times New Roman" w:cs="Times New Roman"/>
          <w:sz w:val="28"/>
          <w:szCs w:val="28"/>
        </w:rPr>
      </w:pPr>
      <w:r w:rsidRPr="004E13A2">
        <w:rPr>
          <w:rFonts w:ascii="Times New Roman" w:hAnsi="Times New Roman" w:cs="Times New Roman"/>
          <w:sz w:val="28"/>
          <w:szCs w:val="28"/>
        </w:rPr>
        <w:t>1</w:t>
      </w:r>
      <w:r w:rsidR="006A5B51" w:rsidRPr="004E13A2">
        <w:rPr>
          <w:rFonts w:ascii="Times New Roman" w:hAnsi="Times New Roman" w:cs="Times New Roman"/>
          <w:sz w:val="28"/>
          <w:szCs w:val="28"/>
        </w:rPr>
        <w:t>0.11</w:t>
      </w:r>
      <w:r w:rsidRPr="004E13A2">
        <w:rPr>
          <w:rFonts w:ascii="Times New Roman" w:hAnsi="Times New Roman" w:cs="Times New Roman"/>
          <w:sz w:val="28"/>
          <w:szCs w:val="28"/>
        </w:rPr>
        <w:t xml:space="preserve">. Объемы ассигнований на исполнение судебных актов по искам к Карагинскому муниципальному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рассчитываются в размере предъявленных к исполнению и неисполненных в текущем финансовом году судебных актов. </w:t>
      </w:r>
      <w:r w:rsidR="005D2FCA" w:rsidRPr="004E13A2">
        <w:rPr>
          <w:rFonts w:ascii="Times New Roman" w:hAnsi="Times New Roman" w:cs="Times New Roman"/>
          <w:sz w:val="28"/>
          <w:szCs w:val="28"/>
        </w:rPr>
        <w:t>В случае отсутствия предъявленных к исполнению</w:t>
      </w:r>
      <w:r w:rsidR="005D2FCA" w:rsidRPr="004E13A2">
        <w:t xml:space="preserve"> </w:t>
      </w:r>
      <w:r w:rsidR="005D2FCA" w:rsidRPr="004E13A2">
        <w:rPr>
          <w:rFonts w:ascii="Times New Roman" w:hAnsi="Times New Roman" w:cs="Times New Roman"/>
          <w:sz w:val="28"/>
          <w:szCs w:val="28"/>
        </w:rPr>
        <w:t xml:space="preserve">судебных актов предусматривается </w:t>
      </w:r>
      <w:r w:rsidR="005D2FCA" w:rsidRPr="004E13A2">
        <w:rPr>
          <w:rFonts w:ascii="Times New Roman" w:hAnsi="Times New Roman" w:cs="Times New Roman"/>
          <w:sz w:val="28"/>
          <w:szCs w:val="28"/>
        </w:rPr>
        <w:lastRenderedPageBreak/>
        <w:t>резерв ассигнований на исполнение судебных актов</w:t>
      </w:r>
      <w:r w:rsidR="00EA4C84" w:rsidRPr="004E13A2">
        <w:rPr>
          <w:rFonts w:ascii="Times New Roman" w:hAnsi="Times New Roman" w:cs="Times New Roman"/>
          <w:sz w:val="28"/>
          <w:szCs w:val="28"/>
        </w:rPr>
        <w:t xml:space="preserve"> (решений налоговых органов</w:t>
      </w:r>
      <w:r w:rsidR="00B84994" w:rsidRPr="004E13A2">
        <w:rPr>
          <w:rFonts w:ascii="Times New Roman" w:hAnsi="Times New Roman" w:cs="Times New Roman"/>
          <w:sz w:val="28"/>
          <w:szCs w:val="28"/>
        </w:rPr>
        <w:t>, штрафов</w:t>
      </w:r>
      <w:r w:rsidR="00EA4C84" w:rsidRPr="004E13A2">
        <w:rPr>
          <w:rFonts w:ascii="Times New Roman" w:hAnsi="Times New Roman" w:cs="Times New Roman"/>
          <w:sz w:val="28"/>
          <w:szCs w:val="28"/>
        </w:rPr>
        <w:t>)</w:t>
      </w:r>
      <w:r w:rsidR="005D2FCA" w:rsidRPr="004E13A2">
        <w:rPr>
          <w:rFonts w:ascii="Times New Roman" w:hAnsi="Times New Roman" w:cs="Times New Roman"/>
          <w:sz w:val="28"/>
          <w:szCs w:val="28"/>
        </w:rPr>
        <w:t xml:space="preserve"> в размере, не превышающем </w:t>
      </w:r>
      <w:r w:rsidR="007D0670" w:rsidRPr="004E13A2">
        <w:rPr>
          <w:rFonts w:ascii="Times New Roman" w:hAnsi="Times New Roman" w:cs="Times New Roman"/>
          <w:sz w:val="28"/>
          <w:szCs w:val="28"/>
        </w:rPr>
        <w:t xml:space="preserve">1 процента общего объема </w:t>
      </w:r>
      <w:r w:rsidR="007D0670" w:rsidRPr="00C14ADC">
        <w:rPr>
          <w:rFonts w:ascii="Times New Roman" w:hAnsi="Times New Roman" w:cs="Times New Roman"/>
          <w:sz w:val="28"/>
          <w:szCs w:val="28"/>
        </w:rPr>
        <w:t>расходов районного бюджета, планируемого в очередном финансовом году.</w:t>
      </w:r>
    </w:p>
    <w:p w14:paraId="649BDB5C" w14:textId="2AD367D6" w:rsidR="004E13A2" w:rsidRPr="00C14ADC" w:rsidRDefault="004E13A2" w:rsidP="004E13A2">
      <w:pPr>
        <w:spacing w:after="0" w:line="240" w:lineRule="auto"/>
        <w:ind w:firstLine="709"/>
        <w:jc w:val="both"/>
        <w:rPr>
          <w:rFonts w:ascii="Times New Roman" w:hAnsi="Times New Roman" w:cs="Times New Roman"/>
          <w:sz w:val="28"/>
          <w:szCs w:val="28"/>
        </w:rPr>
      </w:pPr>
      <w:r w:rsidRPr="00C14ADC">
        <w:rPr>
          <w:rFonts w:ascii="Times New Roman" w:hAnsi="Times New Roman" w:cs="Times New Roman"/>
          <w:sz w:val="28"/>
          <w:szCs w:val="28"/>
        </w:rPr>
        <w:t xml:space="preserve">10.12. Объем бюджетных ассигнований на резервирование средств в составе утвержденных бюджетных ассигнований </w:t>
      </w:r>
      <w:r w:rsidR="00E94070" w:rsidRPr="00C14ADC">
        <w:rPr>
          <w:rFonts w:ascii="Times New Roman" w:hAnsi="Times New Roman" w:cs="Times New Roman"/>
          <w:sz w:val="28"/>
          <w:szCs w:val="28"/>
        </w:rPr>
        <w:t xml:space="preserve">местного бюджета </w:t>
      </w:r>
      <w:r w:rsidRPr="00C14ADC">
        <w:rPr>
          <w:rFonts w:ascii="Times New Roman" w:hAnsi="Times New Roman" w:cs="Times New Roman"/>
          <w:sz w:val="28"/>
          <w:szCs w:val="28"/>
        </w:rPr>
        <w:t>предусматривается в случае необходимости</w:t>
      </w:r>
      <w:r w:rsidR="00E94070" w:rsidRPr="00C14ADC">
        <w:rPr>
          <w:rFonts w:ascii="Times New Roman" w:hAnsi="Times New Roman" w:cs="Times New Roman"/>
          <w:sz w:val="28"/>
          <w:szCs w:val="28"/>
        </w:rPr>
        <w:t>, в соответствии с абзацем вторым пункта 5</w:t>
      </w:r>
      <w:r w:rsidRPr="00C14ADC">
        <w:rPr>
          <w:rFonts w:ascii="Times New Roman" w:hAnsi="Times New Roman" w:cs="Times New Roman"/>
          <w:sz w:val="28"/>
          <w:szCs w:val="28"/>
        </w:rPr>
        <w:t>.</w:t>
      </w:r>
    </w:p>
    <w:p w14:paraId="02C800FE" w14:textId="4F795D7B" w:rsidR="009C11CC" w:rsidRPr="00B84994" w:rsidRDefault="006A5B51" w:rsidP="009C11CC">
      <w:pPr>
        <w:pStyle w:val="ConsPlusNormal"/>
        <w:jc w:val="both"/>
        <w:rPr>
          <w:rFonts w:ascii="Times New Roman" w:hAnsi="Times New Roman" w:cs="Times New Roman"/>
          <w:sz w:val="28"/>
          <w:szCs w:val="28"/>
        </w:rPr>
      </w:pPr>
      <w:r>
        <w:rPr>
          <w:rFonts w:ascii="Times New Roman" w:hAnsi="Times New Roman" w:cs="Times New Roman"/>
          <w:sz w:val="28"/>
          <w:szCs w:val="28"/>
        </w:rPr>
        <w:t>10.1</w:t>
      </w:r>
      <w:r w:rsidR="004E13A2">
        <w:rPr>
          <w:rFonts w:ascii="Times New Roman" w:hAnsi="Times New Roman" w:cs="Times New Roman"/>
          <w:sz w:val="28"/>
          <w:szCs w:val="28"/>
        </w:rPr>
        <w:t>3</w:t>
      </w:r>
      <w:r w:rsidR="009C11CC" w:rsidRPr="00B84994">
        <w:rPr>
          <w:rFonts w:ascii="Times New Roman" w:hAnsi="Times New Roman" w:cs="Times New Roman"/>
          <w:sz w:val="28"/>
          <w:szCs w:val="28"/>
        </w:rPr>
        <w:t>. Расходы, финансируемые за счет целевых межбюджетных трансфертов, прогнозируются в объемах, предусмотренных проектом закона Камчатского края о краевом бюджете на очередной финансовый год и на плановый период.</w:t>
      </w:r>
    </w:p>
    <w:p w14:paraId="070C94B8" w14:textId="7F3A9B2A" w:rsidR="00B84994" w:rsidRDefault="006A5B51" w:rsidP="00B84994">
      <w:pPr>
        <w:pStyle w:val="ConsPlusNormal"/>
        <w:jc w:val="both"/>
        <w:rPr>
          <w:rFonts w:ascii="Times New Roman" w:hAnsi="Times New Roman" w:cs="Times New Roman"/>
          <w:sz w:val="28"/>
          <w:szCs w:val="28"/>
        </w:rPr>
      </w:pPr>
      <w:r>
        <w:rPr>
          <w:rFonts w:ascii="Times New Roman" w:hAnsi="Times New Roman" w:cs="Times New Roman"/>
          <w:sz w:val="28"/>
          <w:szCs w:val="28"/>
        </w:rPr>
        <w:t>10.1</w:t>
      </w:r>
      <w:r w:rsidR="004E13A2">
        <w:rPr>
          <w:rFonts w:ascii="Times New Roman" w:hAnsi="Times New Roman" w:cs="Times New Roman"/>
          <w:sz w:val="28"/>
          <w:szCs w:val="28"/>
        </w:rPr>
        <w:t>4</w:t>
      </w:r>
      <w:r w:rsidR="009C11CC" w:rsidRPr="00B84994">
        <w:rPr>
          <w:rFonts w:ascii="Times New Roman" w:hAnsi="Times New Roman" w:cs="Times New Roman"/>
          <w:sz w:val="28"/>
          <w:szCs w:val="28"/>
        </w:rPr>
        <w:t>. Планирование бюджетных ассигнований на софинансирование мероприятий, финансируемых из вышестоящих бюджетов, осуществляется в объеме, предусмотренном соответствующими постановлениями Правительства Камчатского края, другими нормативными правовыми актами и соглашениями.</w:t>
      </w:r>
    </w:p>
    <w:p w14:paraId="40DB4292" w14:textId="1C25B915" w:rsidR="004A038B" w:rsidRDefault="006A5B51" w:rsidP="00B84994">
      <w:pPr>
        <w:pStyle w:val="ConsPlusNormal"/>
        <w:jc w:val="both"/>
        <w:rPr>
          <w:rFonts w:ascii="Times New Roman" w:hAnsi="Times New Roman" w:cs="Times New Roman"/>
          <w:sz w:val="28"/>
          <w:szCs w:val="28"/>
        </w:rPr>
      </w:pPr>
      <w:r>
        <w:rPr>
          <w:rFonts w:ascii="Times New Roman" w:hAnsi="Times New Roman" w:cs="Times New Roman"/>
          <w:sz w:val="28"/>
          <w:szCs w:val="28"/>
        </w:rPr>
        <w:t>10.1</w:t>
      </w:r>
      <w:r w:rsidR="004E13A2">
        <w:rPr>
          <w:rFonts w:ascii="Times New Roman" w:hAnsi="Times New Roman" w:cs="Times New Roman"/>
          <w:sz w:val="28"/>
          <w:szCs w:val="28"/>
        </w:rPr>
        <w:t>5</w:t>
      </w:r>
      <w:r w:rsidR="009C11CC" w:rsidRPr="00B84994">
        <w:rPr>
          <w:rFonts w:ascii="Times New Roman" w:hAnsi="Times New Roman" w:cs="Times New Roman"/>
          <w:sz w:val="28"/>
          <w:szCs w:val="28"/>
        </w:rPr>
        <w:t>. Условно утверждаемые расходы планируются на плановый период в соответствии с нормами Бюджетного кодекса Российской Федерации.</w:t>
      </w:r>
    </w:p>
    <w:p w14:paraId="3076A6A5" w14:textId="77777777" w:rsidR="00B84994" w:rsidRPr="00B84994" w:rsidRDefault="00B84994" w:rsidP="00B84994">
      <w:pPr>
        <w:pStyle w:val="ConsPlusNormal"/>
        <w:jc w:val="both"/>
        <w:rPr>
          <w:rFonts w:ascii="Times New Roman" w:hAnsi="Times New Roman" w:cs="Times New Roman"/>
          <w:sz w:val="28"/>
          <w:szCs w:val="28"/>
        </w:rPr>
      </w:pPr>
    </w:p>
    <w:p w14:paraId="3695B64D" w14:textId="235A515E" w:rsidR="004A038B" w:rsidRPr="00A20650" w:rsidRDefault="006A5B51" w:rsidP="006A5B51">
      <w:pPr>
        <w:pStyle w:val="ConsPlusNormal"/>
        <w:widowControl/>
        <w:suppressAutoHyphens/>
        <w:autoSpaceDN/>
        <w:adjustRightInd/>
        <w:ind w:firstLine="567"/>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11. </w:t>
      </w:r>
      <w:r w:rsidR="004A038B" w:rsidRPr="000B2510">
        <w:rPr>
          <w:rFonts w:ascii="Times New Roman" w:hAnsi="Times New Roman" w:cs="Times New Roman"/>
          <w:b/>
          <w:bCs/>
          <w:i/>
          <w:iCs/>
          <w:sz w:val="28"/>
          <w:szCs w:val="28"/>
        </w:rPr>
        <w:t>Отраслевые особенности планирования бюджетных ассигнований на исполнение расходных обязательств</w:t>
      </w:r>
      <w:r w:rsidR="004A038B">
        <w:rPr>
          <w:rFonts w:ascii="Times New Roman" w:hAnsi="Times New Roman" w:cs="Times New Roman"/>
          <w:b/>
          <w:bCs/>
          <w:i/>
          <w:iCs/>
          <w:sz w:val="28"/>
          <w:szCs w:val="28"/>
        </w:rPr>
        <w:t>.</w:t>
      </w:r>
    </w:p>
    <w:p w14:paraId="287F8AF4" w14:textId="5179EF99" w:rsidR="004A038B" w:rsidRPr="000B2510" w:rsidRDefault="006A5B51" w:rsidP="004A038B">
      <w:pPr>
        <w:autoSpaceDE w:val="0"/>
        <w:autoSpaceDN w:val="0"/>
        <w:adjustRightInd w:val="0"/>
        <w:spacing w:after="0" w:line="240" w:lineRule="auto"/>
        <w:ind w:firstLine="567"/>
        <w:jc w:val="both"/>
        <w:outlineLvl w:val="3"/>
        <w:rPr>
          <w:rFonts w:ascii="Times New Roman" w:hAnsi="Times New Roman" w:cs="Times New Roman"/>
          <w:b/>
          <w:bCs/>
          <w:i/>
          <w:iCs/>
          <w:sz w:val="28"/>
          <w:szCs w:val="28"/>
        </w:rPr>
      </w:pPr>
      <w:r>
        <w:rPr>
          <w:rFonts w:ascii="Times New Roman" w:hAnsi="Times New Roman" w:cs="Times New Roman"/>
          <w:b/>
          <w:bCs/>
          <w:i/>
          <w:iCs/>
          <w:sz w:val="28"/>
          <w:szCs w:val="28"/>
        </w:rPr>
        <w:t>1</w:t>
      </w:r>
      <w:r w:rsidR="004A038B" w:rsidRPr="000B2510">
        <w:rPr>
          <w:rFonts w:ascii="Times New Roman" w:hAnsi="Times New Roman" w:cs="Times New Roman"/>
          <w:b/>
          <w:bCs/>
          <w:i/>
          <w:iCs/>
          <w:sz w:val="28"/>
          <w:szCs w:val="28"/>
        </w:rPr>
        <w:t>1.</w:t>
      </w:r>
      <w:r>
        <w:rPr>
          <w:rFonts w:ascii="Times New Roman" w:hAnsi="Times New Roman" w:cs="Times New Roman"/>
          <w:b/>
          <w:bCs/>
          <w:i/>
          <w:iCs/>
          <w:sz w:val="28"/>
          <w:szCs w:val="28"/>
        </w:rPr>
        <w:t>1</w:t>
      </w:r>
      <w:r w:rsidR="004A038B" w:rsidRPr="000B2510">
        <w:rPr>
          <w:rFonts w:ascii="Times New Roman" w:hAnsi="Times New Roman" w:cs="Times New Roman"/>
          <w:b/>
          <w:bCs/>
          <w:i/>
          <w:iCs/>
          <w:sz w:val="28"/>
          <w:szCs w:val="28"/>
        </w:rPr>
        <w:t xml:space="preserve"> Планирование бюджетных ассигнований на обеспечение выполнения функций муниципальных казенных учреждений, в том числе по оказанию муниципальных услуг (выполнению работ) физическим и (или) юридическим лицам.</w:t>
      </w:r>
    </w:p>
    <w:p w14:paraId="40028A75" w14:textId="5F9D0B12" w:rsidR="004A038B" w:rsidRPr="000B2510" w:rsidRDefault="004A038B" w:rsidP="004A038B">
      <w:pPr>
        <w:autoSpaceDE w:val="0"/>
        <w:autoSpaceDN w:val="0"/>
        <w:adjustRightInd w:val="0"/>
        <w:spacing w:after="0" w:line="240" w:lineRule="auto"/>
        <w:ind w:firstLine="567"/>
        <w:jc w:val="both"/>
        <w:outlineLvl w:val="3"/>
        <w:rPr>
          <w:rFonts w:ascii="Times New Roman" w:hAnsi="Times New Roman" w:cs="Times New Roman"/>
          <w:sz w:val="28"/>
          <w:szCs w:val="28"/>
        </w:rPr>
      </w:pPr>
      <w:r w:rsidRPr="000B2510">
        <w:rPr>
          <w:rFonts w:ascii="Times New Roman" w:hAnsi="Times New Roman" w:cs="Times New Roman"/>
          <w:sz w:val="28"/>
          <w:szCs w:val="28"/>
        </w:rPr>
        <w:t xml:space="preserve"> Положения, установленные настоящ</w:t>
      </w:r>
      <w:r w:rsidR="00B84994">
        <w:rPr>
          <w:rFonts w:ascii="Times New Roman" w:hAnsi="Times New Roman" w:cs="Times New Roman"/>
          <w:sz w:val="28"/>
          <w:szCs w:val="28"/>
        </w:rPr>
        <w:t>им</w:t>
      </w:r>
      <w:r w:rsidRPr="000B2510">
        <w:rPr>
          <w:rFonts w:ascii="Times New Roman" w:hAnsi="Times New Roman" w:cs="Times New Roman"/>
          <w:sz w:val="28"/>
          <w:szCs w:val="28"/>
        </w:rPr>
        <w:t xml:space="preserve"> </w:t>
      </w:r>
      <w:r w:rsidR="00B84994">
        <w:rPr>
          <w:rFonts w:ascii="Times New Roman" w:hAnsi="Times New Roman" w:cs="Times New Roman"/>
          <w:sz w:val="28"/>
          <w:szCs w:val="28"/>
        </w:rPr>
        <w:t>Порядком</w:t>
      </w:r>
      <w:r w:rsidRPr="000B2510">
        <w:rPr>
          <w:rFonts w:ascii="Times New Roman" w:hAnsi="Times New Roman" w:cs="Times New Roman"/>
          <w:sz w:val="28"/>
          <w:szCs w:val="28"/>
        </w:rPr>
        <w:t xml:space="preserve"> применительно к муниципальным казенным учреждениям, распространяются также на органы местного самоуправления.</w:t>
      </w:r>
    </w:p>
    <w:p w14:paraId="3C867FD9" w14:textId="7A5DA306" w:rsidR="004A038B" w:rsidRPr="000B2510" w:rsidRDefault="004A038B" w:rsidP="004A038B">
      <w:pPr>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Объем бюджетных ассигнований на оплату труда, определяется в соответствии с Законами Камчатского края "О муниципальной службе в Камчатском крае", иными законами Камчатского края и нормативными правовыми актами Карагинского муниципального района. При планировании бюджетных ассигнований на оплату труда работников муниципальных казенных учреждений, денежное содержание (денежное вознаграждение, заработную плату) работников органов местного самоуправления, лиц, замещающих муниципальные должности Карагинского муниципального района, муниципальных служащих Карагинского муниципального района, иных категорий работников учитывается  повышение размеров должностных окладов лиц, замещающих муниципальные должности Карагинского муниципального района, размеров должностных окладов муниципальных служащих Карагинского муниципального рай</w:t>
      </w:r>
      <w:r>
        <w:rPr>
          <w:rFonts w:ascii="Times New Roman" w:hAnsi="Times New Roman" w:cs="Times New Roman"/>
          <w:sz w:val="28"/>
          <w:szCs w:val="28"/>
        </w:rPr>
        <w:t xml:space="preserve">она, </w:t>
      </w:r>
      <w:r w:rsidRPr="000B2510">
        <w:rPr>
          <w:rFonts w:ascii="Times New Roman" w:hAnsi="Times New Roman" w:cs="Times New Roman"/>
          <w:sz w:val="28"/>
          <w:szCs w:val="28"/>
        </w:rPr>
        <w:t>размеров окладов</w:t>
      </w:r>
      <w:r w:rsidRPr="000E7F40">
        <w:rPr>
          <w:rFonts w:ascii="Times New Roman" w:eastAsia="Calibri" w:hAnsi="Times New Roman" w:cs="Times New Roman"/>
          <w:sz w:val="24"/>
          <w:szCs w:val="24"/>
        </w:rPr>
        <w:t xml:space="preserve"> </w:t>
      </w:r>
      <w:r w:rsidRPr="000E7F40">
        <w:rPr>
          <w:rFonts w:ascii="Times New Roman" w:hAnsi="Times New Roman" w:cs="Times New Roman"/>
          <w:sz w:val="28"/>
          <w:szCs w:val="28"/>
        </w:rPr>
        <w:t>работников органов местного самоуправления Карагинского муниципального района, замещающих должности, не являющиеся должностями муниципальной службы Карагинского муниципального района</w:t>
      </w:r>
      <w:r w:rsidRPr="000B2510">
        <w:rPr>
          <w:rFonts w:ascii="Times New Roman" w:hAnsi="Times New Roman" w:cs="Times New Roman"/>
          <w:sz w:val="28"/>
          <w:szCs w:val="28"/>
        </w:rPr>
        <w:t xml:space="preserve">, </w:t>
      </w:r>
      <w:r w:rsidRPr="000E7F40">
        <w:rPr>
          <w:rFonts w:ascii="Times New Roman" w:hAnsi="Times New Roman" w:cs="Times New Roman"/>
          <w:sz w:val="28"/>
          <w:szCs w:val="28"/>
        </w:rPr>
        <w:t>размер</w:t>
      </w:r>
      <w:r>
        <w:rPr>
          <w:rFonts w:ascii="Times New Roman" w:hAnsi="Times New Roman" w:cs="Times New Roman"/>
          <w:sz w:val="28"/>
          <w:szCs w:val="28"/>
        </w:rPr>
        <w:t>ов</w:t>
      </w:r>
      <w:r w:rsidRPr="000E7F40">
        <w:rPr>
          <w:rFonts w:ascii="Times New Roman" w:hAnsi="Times New Roman" w:cs="Times New Roman"/>
          <w:sz w:val="28"/>
          <w:szCs w:val="28"/>
        </w:rPr>
        <w:t xml:space="preserve"> окладов работников работающих по профессиям рабочих в органах местного самоуправления Карагинского муниципального района</w:t>
      </w:r>
      <w:r>
        <w:rPr>
          <w:rFonts w:ascii="Times New Roman" w:hAnsi="Times New Roman" w:cs="Times New Roman"/>
          <w:sz w:val="28"/>
          <w:szCs w:val="28"/>
        </w:rPr>
        <w:t xml:space="preserve">, а также </w:t>
      </w:r>
      <w:r w:rsidRPr="000B2510">
        <w:rPr>
          <w:rFonts w:ascii="Times New Roman" w:hAnsi="Times New Roman" w:cs="Times New Roman"/>
          <w:sz w:val="28"/>
          <w:szCs w:val="28"/>
        </w:rPr>
        <w:t xml:space="preserve">размеров </w:t>
      </w:r>
      <w:r w:rsidRPr="000B2510">
        <w:rPr>
          <w:rFonts w:ascii="Times New Roman" w:hAnsi="Times New Roman" w:cs="Times New Roman"/>
          <w:sz w:val="28"/>
          <w:szCs w:val="28"/>
        </w:rPr>
        <w:lastRenderedPageBreak/>
        <w:t>оплаты труда работников муниципальных казенных учреждений на очередной финансовый год</w:t>
      </w:r>
      <w:r>
        <w:rPr>
          <w:rFonts w:ascii="Times New Roman" w:hAnsi="Times New Roman" w:cs="Times New Roman"/>
          <w:sz w:val="28"/>
          <w:szCs w:val="28"/>
        </w:rPr>
        <w:t xml:space="preserve"> и плановый период</w:t>
      </w:r>
      <w:r w:rsidRPr="000B2510">
        <w:rPr>
          <w:rFonts w:ascii="Times New Roman" w:hAnsi="Times New Roman" w:cs="Times New Roman"/>
          <w:sz w:val="28"/>
          <w:szCs w:val="28"/>
        </w:rPr>
        <w:t>.</w:t>
      </w:r>
    </w:p>
    <w:p w14:paraId="0EE37D67" w14:textId="75442360" w:rsidR="004A038B" w:rsidRPr="00FF6A4D" w:rsidRDefault="004A038B" w:rsidP="004A038B">
      <w:pPr>
        <w:spacing w:after="0" w:line="240" w:lineRule="auto"/>
        <w:ind w:firstLine="567"/>
        <w:jc w:val="both"/>
        <w:rPr>
          <w:rFonts w:ascii="Times New Roman" w:hAnsi="Times New Roman" w:cs="Times New Roman"/>
          <w:sz w:val="28"/>
          <w:szCs w:val="28"/>
        </w:rPr>
      </w:pPr>
      <w:r w:rsidRPr="00FF6A4D">
        <w:rPr>
          <w:rFonts w:ascii="Times New Roman" w:hAnsi="Times New Roman" w:cs="Times New Roman"/>
          <w:sz w:val="28"/>
          <w:szCs w:val="28"/>
        </w:rPr>
        <w:t>Бюджетные ассигнования на командировочные и иные выплаты (</w:t>
      </w:r>
      <w:r w:rsidR="0055770E" w:rsidRPr="00FF6A4D">
        <w:rPr>
          <w:rFonts w:ascii="Times New Roman" w:hAnsi="Times New Roman" w:cs="Times New Roman"/>
          <w:sz w:val="28"/>
          <w:szCs w:val="28"/>
        </w:rPr>
        <w:t>за исключением ассигнований,</w:t>
      </w:r>
      <w:r w:rsidRPr="00FF6A4D">
        <w:rPr>
          <w:rFonts w:ascii="Times New Roman" w:hAnsi="Times New Roman" w:cs="Times New Roman"/>
          <w:sz w:val="28"/>
          <w:szCs w:val="28"/>
        </w:rPr>
        <w:t xml:space="preserve"> связанных с оплатой проезда к месту проведения отпуска и обратно), определяются </w:t>
      </w:r>
      <w:r w:rsidRPr="0055770E">
        <w:rPr>
          <w:rFonts w:ascii="Times New Roman" w:hAnsi="Times New Roman" w:cs="Times New Roman"/>
          <w:sz w:val="28"/>
          <w:szCs w:val="28"/>
        </w:rPr>
        <w:t>нормативным методом</w:t>
      </w:r>
      <w:r>
        <w:rPr>
          <w:rFonts w:ascii="Times New Roman" w:hAnsi="Times New Roman" w:cs="Times New Roman"/>
          <w:sz w:val="28"/>
          <w:szCs w:val="28"/>
        </w:rPr>
        <w:t xml:space="preserve"> </w:t>
      </w:r>
      <w:r w:rsidRPr="000B2510">
        <w:rPr>
          <w:rFonts w:ascii="Times New Roman" w:hAnsi="Times New Roman" w:cs="Times New Roman"/>
          <w:sz w:val="28"/>
          <w:szCs w:val="28"/>
        </w:rPr>
        <w:t>исходя из расчетной потребности.</w:t>
      </w:r>
    </w:p>
    <w:p w14:paraId="55D8C178" w14:textId="77777777" w:rsidR="006A5B51" w:rsidRDefault="004A038B" w:rsidP="006A5B51">
      <w:pPr>
        <w:autoSpaceDE w:val="0"/>
        <w:autoSpaceDN w:val="0"/>
        <w:adjustRightInd w:val="0"/>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Объем бюджетных ассигнований на командировочные и иные выплаты определяется в соответствии с трудовыми договорами (служебными контрактами, контрактами) и законодательством Российской Федерации, законодательством Камчатского края, нормативными правовыми актами Карагинского муниципального района.</w:t>
      </w:r>
      <w:r w:rsidR="006A5B51">
        <w:rPr>
          <w:rFonts w:ascii="Times New Roman" w:hAnsi="Times New Roman" w:cs="Times New Roman"/>
          <w:sz w:val="28"/>
          <w:szCs w:val="28"/>
        </w:rPr>
        <w:t xml:space="preserve"> </w:t>
      </w:r>
    </w:p>
    <w:p w14:paraId="0AD7C528" w14:textId="1D5EB880" w:rsidR="004A038B" w:rsidRPr="000B2510" w:rsidRDefault="004A038B" w:rsidP="006A5B51">
      <w:pPr>
        <w:autoSpaceDE w:val="0"/>
        <w:autoSpaceDN w:val="0"/>
        <w:adjustRightInd w:val="0"/>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Расчет бюджетных ассигнований на расходы, связанные с оплатой проезда к месту проведения отпуска и обратно, осуществляется исходя из расчетной потребности.</w:t>
      </w:r>
    </w:p>
    <w:p w14:paraId="12B34868" w14:textId="7782F08E" w:rsidR="004A038B" w:rsidRPr="000B2510" w:rsidRDefault="004A038B" w:rsidP="004A038B">
      <w:pPr>
        <w:pStyle w:val="ConsPlusNormal"/>
        <w:ind w:firstLine="567"/>
        <w:jc w:val="both"/>
        <w:rPr>
          <w:rFonts w:ascii="Times New Roman" w:hAnsi="Times New Roman" w:cs="Times New Roman"/>
          <w:sz w:val="28"/>
          <w:szCs w:val="28"/>
        </w:rPr>
      </w:pPr>
      <w:r w:rsidRPr="000B2510">
        <w:rPr>
          <w:rFonts w:ascii="Times New Roman" w:hAnsi="Times New Roman" w:cs="Times New Roman"/>
          <w:sz w:val="28"/>
          <w:szCs w:val="28"/>
        </w:rPr>
        <w:t>При определении необходимого объема средств на оплату услуг связи используется: размер абонентской платы за пользование телефоном и Интернетом, стоимость радиоточки, стоимость одного почтового отправления, стоимость конвертов и знаков почтовой оплаты, количество телефонных точек, среднегодовое количество почтовых отправлений, размер платы за мобильные переговоры в соответствии с распорядительным документом;</w:t>
      </w:r>
    </w:p>
    <w:p w14:paraId="02ED6C17" w14:textId="7553813A" w:rsidR="004A038B" w:rsidRPr="000B2510" w:rsidRDefault="004A038B" w:rsidP="004A038B">
      <w:pPr>
        <w:pStyle w:val="ConsPlusNormal"/>
        <w:ind w:firstLine="567"/>
        <w:jc w:val="both"/>
        <w:rPr>
          <w:rFonts w:ascii="Times New Roman" w:hAnsi="Times New Roman" w:cs="Times New Roman"/>
          <w:sz w:val="28"/>
          <w:szCs w:val="28"/>
        </w:rPr>
      </w:pPr>
      <w:r w:rsidRPr="000B2510">
        <w:rPr>
          <w:rFonts w:ascii="Times New Roman" w:hAnsi="Times New Roman" w:cs="Times New Roman"/>
          <w:sz w:val="28"/>
          <w:szCs w:val="28"/>
        </w:rPr>
        <w:t>При определении необходимого объема средств на оплату транспортных расходов используются данные о предполагаемом количестве командировок в год с ориентировочной стоимостью проезда до пунктов командировки, стоимость проездных билетов, данные о среднегодовых расходах по найму транспорта;</w:t>
      </w:r>
    </w:p>
    <w:p w14:paraId="69586B92" w14:textId="1F9181D6" w:rsidR="004A038B" w:rsidRPr="000B2510" w:rsidRDefault="004A038B" w:rsidP="006A5B51">
      <w:pPr>
        <w:pStyle w:val="2"/>
        <w:spacing w:after="0" w:line="240" w:lineRule="auto"/>
        <w:ind w:left="0" w:firstLine="567"/>
        <w:jc w:val="both"/>
        <w:rPr>
          <w:rFonts w:ascii="Times New Roman" w:hAnsi="Times New Roman" w:cs="Times New Roman"/>
          <w:sz w:val="28"/>
          <w:szCs w:val="28"/>
        </w:rPr>
      </w:pPr>
      <w:r w:rsidRPr="000B2510">
        <w:rPr>
          <w:rFonts w:ascii="Times New Roman" w:hAnsi="Times New Roman" w:cs="Times New Roman"/>
          <w:sz w:val="28"/>
          <w:szCs w:val="28"/>
        </w:rPr>
        <w:t>Расходы на оплату коммунальных услуг планируются исходя из площади, предоставляемой муниципальным казенным учреждениям, органам местного самоуправления для размещения и обеспечения их деятельности, договоров на оплату предоставляемых услуг сторонними организациями, установленных лимитов потребления тепла, водоснабжения и энергоснабжения;</w:t>
      </w:r>
    </w:p>
    <w:p w14:paraId="0023A93F" w14:textId="2C2EBAA5" w:rsidR="004A038B" w:rsidRPr="00A20650" w:rsidRDefault="004A038B" w:rsidP="006A5B51">
      <w:pPr>
        <w:pStyle w:val="ConsPlusNormal"/>
        <w:ind w:firstLine="567"/>
        <w:jc w:val="both"/>
        <w:rPr>
          <w:rFonts w:ascii="Times New Roman" w:hAnsi="Times New Roman" w:cs="Times New Roman"/>
          <w:sz w:val="28"/>
          <w:szCs w:val="28"/>
        </w:rPr>
      </w:pPr>
      <w:r w:rsidRPr="00A20650">
        <w:rPr>
          <w:rFonts w:ascii="Times New Roman" w:hAnsi="Times New Roman" w:cs="Times New Roman"/>
          <w:sz w:val="28"/>
          <w:szCs w:val="28"/>
        </w:rPr>
        <w:t>При определении расходов по оплате арендной платы за пользование имуществом учитывается количество арендуемых зданий и сооружений, площади данных помещений, ставки арендной платы в соответствии с заключенными договорами;</w:t>
      </w:r>
    </w:p>
    <w:p w14:paraId="73207AE6" w14:textId="278EBCD4" w:rsidR="004A038B" w:rsidRPr="000B2510" w:rsidRDefault="004A038B" w:rsidP="004A038B">
      <w:pPr>
        <w:pStyle w:val="ConsPlusNormal"/>
        <w:ind w:firstLine="567"/>
        <w:jc w:val="both"/>
        <w:rPr>
          <w:rFonts w:ascii="Times New Roman" w:hAnsi="Times New Roman" w:cs="Times New Roman"/>
          <w:sz w:val="28"/>
          <w:szCs w:val="28"/>
        </w:rPr>
      </w:pPr>
      <w:r w:rsidRPr="00A20650">
        <w:rPr>
          <w:rFonts w:ascii="Times New Roman" w:hAnsi="Times New Roman" w:cs="Times New Roman"/>
          <w:sz w:val="28"/>
          <w:szCs w:val="28"/>
        </w:rPr>
        <w:t>Планирование расходов по оплате услуг по содержанию</w:t>
      </w:r>
      <w:r w:rsidRPr="000B2510">
        <w:rPr>
          <w:rFonts w:ascii="Times New Roman" w:hAnsi="Times New Roman" w:cs="Times New Roman"/>
          <w:sz w:val="28"/>
          <w:szCs w:val="28"/>
        </w:rPr>
        <w:t xml:space="preserve"> имущества осуществляется на основе: плана капитального, текущего ремонта зданий и сооружений, плана ремонта коммунальных систем, сведений о количестве автомобилей, расчета стоимости техобслуживания одного автомобиля, данных о расходах на профилактику и заправку оргтехники, оказание услуг по техническому обслуживанию оборудования и другие аналогичные расходы;</w:t>
      </w:r>
    </w:p>
    <w:p w14:paraId="4017BF6B" w14:textId="29EED607" w:rsidR="004A038B" w:rsidRPr="000B2510" w:rsidRDefault="004A038B" w:rsidP="004A038B">
      <w:pPr>
        <w:pStyle w:val="ConsPlusNormal"/>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При определении необходимого объема денежных средств для оплаты прочих услуг используются: план повышения квалификации специалистов, данные о количестве планирующихся командировок в год, сведения о заключенных договорах на вневедомственную охрану, информация о </w:t>
      </w:r>
      <w:r w:rsidRPr="000B2510">
        <w:rPr>
          <w:rFonts w:ascii="Times New Roman" w:hAnsi="Times New Roman" w:cs="Times New Roman"/>
          <w:sz w:val="28"/>
          <w:szCs w:val="28"/>
        </w:rPr>
        <w:lastRenderedPageBreak/>
        <w:t>количестве автомобилей, мощностях двигателей для расчета платежей ОСАГО, план информатизации учреждения, план подписки на периодические издания и другие аналогичные расходы;</w:t>
      </w:r>
    </w:p>
    <w:p w14:paraId="6A174974" w14:textId="4A95892F" w:rsidR="004A038B" w:rsidRPr="00A20650" w:rsidRDefault="004A038B" w:rsidP="004A038B">
      <w:pPr>
        <w:spacing w:after="0" w:line="240" w:lineRule="auto"/>
        <w:ind w:firstLine="567"/>
        <w:jc w:val="both"/>
        <w:rPr>
          <w:rFonts w:ascii="Times New Roman" w:hAnsi="Times New Roman" w:cs="Times New Roman"/>
          <w:sz w:val="28"/>
          <w:szCs w:val="28"/>
        </w:rPr>
      </w:pPr>
      <w:r w:rsidRPr="00A20650">
        <w:rPr>
          <w:rFonts w:ascii="Times New Roman" w:hAnsi="Times New Roman" w:cs="Times New Roman"/>
          <w:sz w:val="28"/>
          <w:szCs w:val="28"/>
        </w:rPr>
        <w:t>Определение объема бюджетных ассигнований на социальное обеспечение населения.</w:t>
      </w:r>
    </w:p>
    <w:p w14:paraId="1A69E253" w14:textId="77777777" w:rsidR="004A038B" w:rsidRPr="00A20650" w:rsidRDefault="004A038B" w:rsidP="004A038B">
      <w:pPr>
        <w:autoSpaceDE w:val="0"/>
        <w:autoSpaceDN w:val="0"/>
        <w:adjustRightInd w:val="0"/>
        <w:spacing w:after="0" w:line="240" w:lineRule="auto"/>
        <w:ind w:firstLine="567"/>
        <w:jc w:val="both"/>
        <w:rPr>
          <w:rFonts w:ascii="Times New Roman" w:hAnsi="Times New Roman" w:cs="Times New Roman"/>
          <w:sz w:val="28"/>
          <w:szCs w:val="28"/>
        </w:rPr>
      </w:pPr>
      <w:r w:rsidRPr="00A20650">
        <w:rPr>
          <w:rFonts w:ascii="Times New Roman" w:hAnsi="Times New Roman" w:cs="Times New Roman"/>
          <w:sz w:val="28"/>
          <w:szCs w:val="28"/>
        </w:rPr>
        <w:t>Объем бюджетных ассигнований на социальное обеспечение населения определяется исходя из размеров или порядка их определения (расчета, индексации), установленных законами, нормативными правовыми актами Камчатского края, Карагинского муниципального района.</w:t>
      </w:r>
    </w:p>
    <w:p w14:paraId="6B1C554E" w14:textId="77777777" w:rsidR="004A038B" w:rsidRPr="00A20650" w:rsidRDefault="004A038B" w:rsidP="004A038B">
      <w:pPr>
        <w:autoSpaceDE w:val="0"/>
        <w:autoSpaceDN w:val="0"/>
        <w:adjustRightInd w:val="0"/>
        <w:spacing w:after="0" w:line="240" w:lineRule="auto"/>
        <w:ind w:firstLine="567"/>
        <w:jc w:val="both"/>
        <w:rPr>
          <w:rFonts w:ascii="Times New Roman" w:hAnsi="Times New Roman" w:cs="Times New Roman"/>
          <w:sz w:val="28"/>
          <w:szCs w:val="28"/>
        </w:rPr>
      </w:pPr>
      <w:r w:rsidRPr="00A20650">
        <w:rPr>
          <w:rFonts w:ascii="Times New Roman" w:hAnsi="Times New Roman" w:cs="Times New Roman"/>
          <w:sz w:val="28"/>
          <w:szCs w:val="28"/>
        </w:rPr>
        <w:t>Социальное обеспечение населения может осуществляться посредством принятия публичных нормативных обязательств.</w:t>
      </w:r>
    </w:p>
    <w:p w14:paraId="3901724B" w14:textId="77777777" w:rsidR="004A038B" w:rsidRPr="000B2510" w:rsidRDefault="004A038B" w:rsidP="004A038B">
      <w:pPr>
        <w:autoSpaceDE w:val="0"/>
        <w:autoSpaceDN w:val="0"/>
        <w:adjustRightInd w:val="0"/>
        <w:spacing w:after="0" w:line="240" w:lineRule="auto"/>
        <w:ind w:firstLine="567"/>
        <w:jc w:val="both"/>
        <w:rPr>
          <w:rFonts w:ascii="Times New Roman" w:hAnsi="Times New Roman" w:cs="Times New Roman"/>
          <w:sz w:val="28"/>
          <w:szCs w:val="28"/>
        </w:rPr>
      </w:pPr>
      <w:r w:rsidRPr="00A20650">
        <w:rPr>
          <w:rFonts w:ascii="Times New Roman" w:hAnsi="Times New Roman" w:cs="Times New Roman"/>
          <w:sz w:val="28"/>
          <w:szCs w:val="28"/>
        </w:rPr>
        <w:t>Бюджетные ассигнования на исполнение публичных нормативных обязательств формируются отдельно по каждому виду обязательств в виде пенсий, пособий, компенсаций и других социальных выплат, а также осуществления мер социальной поддержки населения.</w:t>
      </w:r>
      <w:r w:rsidRPr="000B2510">
        <w:rPr>
          <w:rFonts w:ascii="Times New Roman" w:hAnsi="Times New Roman" w:cs="Times New Roman"/>
          <w:sz w:val="28"/>
          <w:szCs w:val="28"/>
        </w:rPr>
        <w:t xml:space="preserve"> </w:t>
      </w:r>
    </w:p>
    <w:p w14:paraId="078A82E3" w14:textId="17E7F99F" w:rsidR="004A038B" w:rsidRPr="000B2510" w:rsidRDefault="004A038B" w:rsidP="004A038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0B2510">
        <w:rPr>
          <w:rFonts w:ascii="Times New Roman" w:hAnsi="Times New Roman" w:cs="Times New Roman"/>
          <w:sz w:val="28"/>
          <w:szCs w:val="28"/>
        </w:rPr>
        <w:t>Перечни публичных нормативных обязательств, подлежащих исполнению за счет средств районного бюджета и расчеты по ним на очередной финансовый го</w:t>
      </w:r>
      <w:r w:rsidR="00172E17">
        <w:rPr>
          <w:rFonts w:ascii="Times New Roman" w:hAnsi="Times New Roman" w:cs="Times New Roman"/>
          <w:sz w:val="28"/>
          <w:szCs w:val="28"/>
        </w:rPr>
        <w:t>д</w:t>
      </w:r>
      <w:r w:rsidRPr="000B2510">
        <w:rPr>
          <w:rFonts w:ascii="Times New Roman" w:hAnsi="Times New Roman" w:cs="Times New Roman"/>
          <w:sz w:val="28"/>
          <w:szCs w:val="28"/>
        </w:rPr>
        <w:t xml:space="preserve">, формируются в соответствии </w:t>
      </w:r>
      <w:r w:rsidRPr="0064688C">
        <w:rPr>
          <w:rFonts w:ascii="Times New Roman" w:hAnsi="Times New Roman" w:cs="Times New Roman"/>
          <w:color w:val="0000CC"/>
          <w:sz w:val="28"/>
          <w:szCs w:val="28"/>
        </w:rPr>
        <w:t xml:space="preserve">с приложением </w:t>
      </w:r>
      <w:r w:rsidR="00172E17">
        <w:rPr>
          <w:rFonts w:ascii="Times New Roman" w:hAnsi="Times New Roman" w:cs="Times New Roman"/>
          <w:color w:val="0000CC"/>
          <w:sz w:val="28"/>
          <w:szCs w:val="28"/>
        </w:rPr>
        <w:t>4</w:t>
      </w:r>
      <w:r w:rsidRPr="000B2510">
        <w:rPr>
          <w:rFonts w:ascii="Times New Roman" w:hAnsi="Times New Roman" w:cs="Times New Roman"/>
          <w:sz w:val="28"/>
          <w:szCs w:val="28"/>
        </w:rPr>
        <w:t xml:space="preserve"> к настоящему Порядку.</w:t>
      </w:r>
    </w:p>
    <w:p w14:paraId="67CBF78F" w14:textId="14E0001A" w:rsidR="004A038B" w:rsidRPr="000B2510" w:rsidRDefault="004A038B" w:rsidP="004A038B">
      <w:pPr>
        <w:autoSpaceDE w:val="0"/>
        <w:autoSpaceDN w:val="0"/>
        <w:adjustRightInd w:val="0"/>
        <w:spacing w:after="0" w:line="240" w:lineRule="auto"/>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Объем бюджетных ассигнований на прочие расходы по обеспечению деятельности муниципальных казенных учреждений, определяются как произведение объема годовых ассигнований текущего финансового года на прочие расходы по обеспечению деятельности муниципальных казенных учреждений, в том числе на осуществление мероприятий, в соответствии с решением Совета депутатов о </w:t>
      </w:r>
      <w:r w:rsidR="0064688C">
        <w:rPr>
          <w:rFonts w:ascii="Times New Roman" w:hAnsi="Times New Roman" w:cs="Times New Roman"/>
          <w:sz w:val="28"/>
          <w:szCs w:val="28"/>
        </w:rPr>
        <w:t xml:space="preserve">местном </w:t>
      </w:r>
      <w:r w:rsidRPr="000B2510">
        <w:rPr>
          <w:rFonts w:ascii="Times New Roman" w:hAnsi="Times New Roman" w:cs="Times New Roman"/>
          <w:sz w:val="28"/>
          <w:szCs w:val="28"/>
        </w:rPr>
        <w:t xml:space="preserve">бюджете на текущий финансовый год (в редакции решений Совета депутатов о внесении изменений в решение Совета депутатов о </w:t>
      </w:r>
      <w:r w:rsidR="0064688C">
        <w:rPr>
          <w:rFonts w:ascii="Times New Roman" w:hAnsi="Times New Roman" w:cs="Times New Roman"/>
          <w:sz w:val="28"/>
          <w:szCs w:val="28"/>
        </w:rPr>
        <w:t xml:space="preserve">местном </w:t>
      </w:r>
      <w:r w:rsidRPr="000B2510">
        <w:rPr>
          <w:rFonts w:ascii="Times New Roman" w:hAnsi="Times New Roman" w:cs="Times New Roman"/>
          <w:sz w:val="28"/>
          <w:szCs w:val="28"/>
        </w:rPr>
        <w:t xml:space="preserve">бюджете на текущий финансовый год, принятых до </w:t>
      </w:r>
      <w:r w:rsidRPr="00B84994">
        <w:rPr>
          <w:rFonts w:ascii="Times New Roman" w:hAnsi="Times New Roman" w:cs="Times New Roman"/>
          <w:color w:val="0000CC"/>
          <w:sz w:val="28"/>
          <w:szCs w:val="28"/>
        </w:rPr>
        <w:t xml:space="preserve">1 </w:t>
      </w:r>
      <w:r w:rsidR="00B84994" w:rsidRPr="00B84994">
        <w:rPr>
          <w:rFonts w:ascii="Times New Roman" w:hAnsi="Times New Roman" w:cs="Times New Roman"/>
          <w:color w:val="0000CC"/>
          <w:sz w:val="28"/>
          <w:szCs w:val="28"/>
        </w:rPr>
        <w:t>сентября</w:t>
      </w:r>
      <w:r w:rsidRPr="000B2510">
        <w:rPr>
          <w:rFonts w:ascii="Times New Roman" w:hAnsi="Times New Roman" w:cs="Times New Roman"/>
          <w:sz w:val="28"/>
          <w:szCs w:val="28"/>
        </w:rPr>
        <w:t xml:space="preserve"> текущего финансового года) и индекса инфляции на очередной финансовый год</w:t>
      </w:r>
      <w:r>
        <w:rPr>
          <w:rFonts w:ascii="Times New Roman" w:hAnsi="Times New Roman" w:cs="Times New Roman"/>
          <w:sz w:val="28"/>
          <w:szCs w:val="28"/>
        </w:rPr>
        <w:t xml:space="preserve"> и каждый год планового периода</w:t>
      </w:r>
      <w:r w:rsidRPr="000B2510">
        <w:rPr>
          <w:rFonts w:ascii="Times New Roman" w:hAnsi="Times New Roman" w:cs="Times New Roman"/>
          <w:sz w:val="28"/>
          <w:szCs w:val="28"/>
        </w:rPr>
        <w:t>.</w:t>
      </w:r>
    </w:p>
    <w:p w14:paraId="16E51287" w14:textId="7070A9C7" w:rsidR="004A038B" w:rsidRPr="000B2510" w:rsidRDefault="004A038B" w:rsidP="004A038B">
      <w:pPr>
        <w:pStyle w:val="ConsPlusNormal"/>
        <w:ind w:firstLine="567"/>
        <w:jc w:val="both"/>
        <w:rPr>
          <w:rFonts w:ascii="Times New Roman" w:hAnsi="Times New Roman" w:cs="Times New Roman"/>
          <w:sz w:val="28"/>
          <w:szCs w:val="28"/>
        </w:rPr>
      </w:pPr>
      <w:r w:rsidRPr="000B2510">
        <w:rPr>
          <w:rFonts w:ascii="Times New Roman" w:hAnsi="Times New Roman" w:cs="Times New Roman"/>
          <w:sz w:val="28"/>
          <w:szCs w:val="28"/>
        </w:rPr>
        <w:t xml:space="preserve">Расходы на приобретение непроизводственного оборудования и предметов длительного пользования определяются с учетом их наличия, сроков приобретения, износа, стоимости, а также численности работников учреждения;  </w:t>
      </w:r>
    </w:p>
    <w:p w14:paraId="6D0475E5" w14:textId="2D2E2A4F" w:rsidR="004A038B" w:rsidRPr="000B2510" w:rsidRDefault="004A038B" w:rsidP="004A038B">
      <w:pPr>
        <w:pStyle w:val="ConsPlusNormal"/>
        <w:ind w:firstLine="567"/>
        <w:jc w:val="both"/>
        <w:rPr>
          <w:rFonts w:ascii="Times New Roman" w:hAnsi="Times New Roman" w:cs="Times New Roman"/>
          <w:sz w:val="28"/>
          <w:szCs w:val="28"/>
        </w:rPr>
      </w:pPr>
      <w:r w:rsidRPr="000B2510">
        <w:rPr>
          <w:rFonts w:ascii="Times New Roman" w:hAnsi="Times New Roman" w:cs="Times New Roman"/>
          <w:sz w:val="28"/>
          <w:szCs w:val="28"/>
        </w:rPr>
        <w:t>При планировании расходов по оплате договоров на приобретение материальных запасов используют данные об утвержденных нормах пробега и расхода горюче-смазочных материалов, сведения о стоимости горюче-смазочных материалов, ориентировочных ценах на запасные части, среднем количестве запасных частей, используемых в год, данные о потребности в канцелярских товарах, бумаге, картриджах, хозяйственных товарах.</w:t>
      </w:r>
    </w:p>
    <w:p w14:paraId="5F2BBC83" w14:textId="4F25DB5F" w:rsidR="004A038B" w:rsidRPr="00AC0568" w:rsidRDefault="006A5B51" w:rsidP="004A038B">
      <w:pPr>
        <w:autoSpaceDE w:val="0"/>
        <w:autoSpaceDN w:val="0"/>
        <w:adjustRightInd w:val="0"/>
        <w:spacing w:after="0" w:line="240" w:lineRule="auto"/>
        <w:ind w:firstLine="567"/>
        <w:jc w:val="both"/>
        <w:outlineLvl w:val="3"/>
        <w:rPr>
          <w:rFonts w:ascii="Times New Roman" w:hAnsi="Times New Roman" w:cs="Times New Roman"/>
          <w:b/>
          <w:bCs/>
          <w:i/>
          <w:iCs/>
          <w:sz w:val="28"/>
          <w:szCs w:val="28"/>
        </w:rPr>
      </w:pPr>
      <w:r>
        <w:rPr>
          <w:rFonts w:ascii="Times New Roman" w:hAnsi="Times New Roman" w:cs="Times New Roman"/>
          <w:b/>
          <w:bCs/>
          <w:i/>
          <w:iCs/>
          <w:sz w:val="28"/>
          <w:szCs w:val="28"/>
        </w:rPr>
        <w:t>11.</w:t>
      </w:r>
      <w:r w:rsidR="004A038B" w:rsidRPr="00AC0568">
        <w:rPr>
          <w:rFonts w:ascii="Times New Roman" w:hAnsi="Times New Roman" w:cs="Times New Roman"/>
          <w:b/>
          <w:bCs/>
          <w:i/>
          <w:iCs/>
          <w:sz w:val="28"/>
          <w:szCs w:val="28"/>
        </w:rPr>
        <w:t>2. Планирование бюджетных ассигнований на предоставление субсидий муниципальным бюджетным или автономным учреждениям, включая субсидии на возмещение нормативных затрат, связанных с оказанием ими государственных услуг (выполнением работ) физическим и (или) юридическим лицам.</w:t>
      </w:r>
    </w:p>
    <w:p w14:paraId="2BEBE434" w14:textId="77777777" w:rsidR="004A038B" w:rsidRPr="000B2510" w:rsidRDefault="004A038B" w:rsidP="004A038B">
      <w:pPr>
        <w:autoSpaceDE w:val="0"/>
        <w:autoSpaceDN w:val="0"/>
        <w:adjustRightInd w:val="0"/>
        <w:spacing w:after="0" w:line="240" w:lineRule="auto"/>
        <w:ind w:firstLine="567"/>
        <w:jc w:val="both"/>
        <w:outlineLvl w:val="3"/>
        <w:rPr>
          <w:rFonts w:ascii="Times New Roman" w:hAnsi="Times New Roman" w:cs="Times New Roman"/>
          <w:sz w:val="28"/>
          <w:szCs w:val="28"/>
        </w:rPr>
      </w:pPr>
      <w:r w:rsidRPr="000B2510">
        <w:rPr>
          <w:rFonts w:ascii="Times New Roman" w:hAnsi="Times New Roman" w:cs="Times New Roman"/>
          <w:sz w:val="28"/>
          <w:szCs w:val="28"/>
        </w:rPr>
        <w:t xml:space="preserve">Планирование бюджетных ассигнований на оказание муниципальных услуг (выполнение работ) физическим и (или) юридическим лицам муниципальными бюджетными или автономными учреждениями, а также </w:t>
      </w:r>
      <w:r w:rsidRPr="000B2510">
        <w:rPr>
          <w:rFonts w:ascii="Times New Roman" w:hAnsi="Times New Roman" w:cs="Times New Roman"/>
          <w:sz w:val="28"/>
          <w:szCs w:val="28"/>
        </w:rPr>
        <w:lastRenderedPageBreak/>
        <w:t>муниципальными казенными учреждениями осуществляется с учетом муниципального задания на очередной финансовый год</w:t>
      </w:r>
      <w:r>
        <w:rPr>
          <w:rFonts w:ascii="Times New Roman" w:hAnsi="Times New Roman" w:cs="Times New Roman"/>
          <w:sz w:val="28"/>
          <w:szCs w:val="28"/>
        </w:rPr>
        <w:t xml:space="preserve"> и плановый период</w:t>
      </w:r>
      <w:r w:rsidRPr="000B2510">
        <w:rPr>
          <w:rFonts w:ascii="Times New Roman" w:hAnsi="Times New Roman" w:cs="Times New Roman"/>
          <w:sz w:val="28"/>
          <w:szCs w:val="28"/>
        </w:rPr>
        <w:t>, а также его выполнения в отчетном финансовом году и текущем финансовом году.</w:t>
      </w:r>
    </w:p>
    <w:p w14:paraId="139E66FA" w14:textId="756AE6C4" w:rsidR="004A038B" w:rsidRPr="00B84994" w:rsidRDefault="004A038B" w:rsidP="004A038B">
      <w:pPr>
        <w:autoSpaceDE w:val="0"/>
        <w:autoSpaceDN w:val="0"/>
        <w:adjustRightInd w:val="0"/>
        <w:spacing w:after="0" w:line="240" w:lineRule="auto"/>
        <w:ind w:firstLine="567"/>
        <w:jc w:val="both"/>
        <w:outlineLvl w:val="3"/>
        <w:rPr>
          <w:rFonts w:ascii="Times New Roman" w:hAnsi="Times New Roman" w:cs="Times New Roman"/>
          <w:sz w:val="28"/>
          <w:szCs w:val="28"/>
        </w:rPr>
      </w:pPr>
      <w:r w:rsidRPr="00B84994">
        <w:rPr>
          <w:rFonts w:ascii="Times New Roman" w:hAnsi="Times New Roman" w:cs="Times New Roman"/>
          <w:sz w:val="28"/>
          <w:szCs w:val="28"/>
        </w:rPr>
        <w:t xml:space="preserve">Муниципальное задание формируется в </w:t>
      </w:r>
      <w:r w:rsidR="00B84994" w:rsidRPr="00B84994">
        <w:rPr>
          <w:rFonts w:ascii="Times New Roman" w:hAnsi="Times New Roman" w:cs="Times New Roman"/>
          <w:sz w:val="28"/>
          <w:szCs w:val="28"/>
        </w:rPr>
        <w:t>соответствии</w:t>
      </w:r>
      <w:r w:rsidRPr="00B84994">
        <w:rPr>
          <w:rFonts w:ascii="Times New Roman" w:hAnsi="Times New Roman" w:cs="Times New Roman"/>
          <w:sz w:val="28"/>
          <w:szCs w:val="28"/>
        </w:rPr>
        <w:t xml:space="preserve"> </w:t>
      </w:r>
      <w:r w:rsidR="00B84994" w:rsidRPr="00B84994">
        <w:rPr>
          <w:rFonts w:ascii="Times New Roman" w:hAnsi="Times New Roman" w:cs="Times New Roman"/>
          <w:sz w:val="28"/>
          <w:szCs w:val="28"/>
        </w:rPr>
        <w:t>с П</w:t>
      </w:r>
      <w:r w:rsidRPr="00B84994">
        <w:rPr>
          <w:rFonts w:ascii="Times New Roman" w:hAnsi="Times New Roman" w:cs="Times New Roman"/>
          <w:sz w:val="28"/>
          <w:szCs w:val="28"/>
        </w:rPr>
        <w:t>орядк</w:t>
      </w:r>
      <w:r w:rsidR="00B84994" w:rsidRPr="00B84994">
        <w:rPr>
          <w:rFonts w:ascii="Times New Roman" w:hAnsi="Times New Roman" w:cs="Times New Roman"/>
          <w:sz w:val="28"/>
          <w:szCs w:val="28"/>
        </w:rPr>
        <w:t>ом</w:t>
      </w:r>
      <w:r w:rsidRPr="00B84994">
        <w:rPr>
          <w:rFonts w:ascii="Times New Roman" w:hAnsi="Times New Roman" w:cs="Times New Roman"/>
          <w:sz w:val="28"/>
          <w:szCs w:val="28"/>
        </w:rPr>
        <w:t xml:space="preserve">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rsidR="00B84994" w:rsidRPr="00B84994">
        <w:rPr>
          <w:rFonts w:ascii="Times New Roman" w:hAnsi="Times New Roman" w:cs="Times New Roman"/>
          <w:sz w:val="28"/>
          <w:szCs w:val="28"/>
        </w:rPr>
        <w:t>, утвержденным постановлением администрации Карагинского муниципального района.</w:t>
      </w:r>
    </w:p>
    <w:p w14:paraId="3EE12E42" w14:textId="1BBA3627" w:rsidR="004A038B" w:rsidRPr="00AC0568" w:rsidRDefault="004A038B" w:rsidP="004A038B">
      <w:pPr>
        <w:autoSpaceDE w:val="0"/>
        <w:autoSpaceDN w:val="0"/>
        <w:adjustRightInd w:val="0"/>
        <w:spacing w:after="0" w:line="240" w:lineRule="auto"/>
        <w:ind w:firstLine="567"/>
        <w:jc w:val="both"/>
        <w:outlineLvl w:val="3"/>
        <w:rPr>
          <w:rFonts w:ascii="Times New Roman" w:hAnsi="Times New Roman" w:cs="Times New Roman"/>
          <w:sz w:val="28"/>
          <w:szCs w:val="28"/>
        </w:rPr>
      </w:pPr>
      <w:r w:rsidRPr="00AC0568">
        <w:rPr>
          <w:rFonts w:ascii="Times New Roman" w:hAnsi="Times New Roman" w:cs="Times New Roman"/>
          <w:sz w:val="28"/>
          <w:szCs w:val="28"/>
        </w:rPr>
        <w:t xml:space="preserve">Планирование бюджетных ассигнований на предоставление субсидий муниципальным бюджетным или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осуществляется в соответствии с </w:t>
      </w:r>
      <w:r w:rsidR="00B84994">
        <w:rPr>
          <w:rFonts w:ascii="Times New Roman" w:hAnsi="Times New Roman" w:cs="Times New Roman"/>
          <w:sz w:val="28"/>
          <w:szCs w:val="28"/>
        </w:rPr>
        <w:t>П</w:t>
      </w:r>
      <w:r w:rsidRPr="00AC0568">
        <w:rPr>
          <w:rFonts w:ascii="Times New Roman" w:hAnsi="Times New Roman" w:cs="Times New Roman"/>
          <w:sz w:val="28"/>
          <w:szCs w:val="28"/>
        </w:rPr>
        <w:t xml:space="preserve">орядком определения нормативных затрат на оказание муниципальных услуг и нормативных затрат на содержание имущества муниципальных учреждений, утвержденным </w:t>
      </w:r>
      <w:r w:rsidR="00B84994" w:rsidRPr="00B84994">
        <w:rPr>
          <w:rFonts w:ascii="Times New Roman" w:hAnsi="Times New Roman" w:cs="Times New Roman"/>
          <w:sz w:val="28"/>
          <w:szCs w:val="28"/>
        </w:rPr>
        <w:t>постановлением администрации Карагинского муниципального района</w:t>
      </w:r>
      <w:r w:rsidRPr="00AC0568">
        <w:rPr>
          <w:rFonts w:ascii="Times New Roman" w:hAnsi="Times New Roman" w:cs="Times New Roman"/>
          <w:sz w:val="28"/>
          <w:szCs w:val="28"/>
        </w:rPr>
        <w:t>.</w:t>
      </w:r>
    </w:p>
    <w:p w14:paraId="5FB85E9C" w14:textId="3F0D607C" w:rsidR="004A038B" w:rsidRPr="00AC0568" w:rsidRDefault="004A038B" w:rsidP="004A038B">
      <w:pPr>
        <w:autoSpaceDE w:val="0"/>
        <w:autoSpaceDN w:val="0"/>
        <w:adjustRightInd w:val="0"/>
        <w:spacing w:after="0" w:line="240" w:lineRule="auto"/>
        <w:ind w:firstLine="567"/>
        <w:jc w:val="both"/>
        <w:outlineLvl w:val="3"/>
        <w:rPr>
          <w:rFonts w:ascii="Times New Roman" w:hAnsi="Times New Roman" w:cs="Times New Roman"/>
          <w:sz w:val="28"/>
          <w:szCs w:val="28"/>
        </w:rPr>
      </w:pPr>
      <w:r w:rsidRPr="00AC0568">
        <w:rPr>
          <w:rFonts w:ascii="Times New Roman" w:hAnsi="Times New Roman" w:cs="Times New Roman"/>
          <w:sz w:val="28"/>
          <w:szCs w:val="28"/>
        </w:rPr>
        <w:t xml:space="preserve">В </w:t>
      </w:r>
      <w:r w:rsidR="00B84994">
        <w:rPr>
          <w:rFonts w:ascii="Times New Roman" w:hAnsi="Times New Roman" w:cs="Times New Roman"/>
          <w:sz w:val="28"/>
          <w:szCs w:val="28"/>
        </w:rPr>
        <w:t>местном</w:t>
      </w:r>
      <w:r w:rsidRPr="00AC0568">
        <w:rPr>
          <w:rFonts w:ascii="Times New Roman" w:hAnsi="Times New Roman" w:cs="Times New Roman"/>
          <w:sz w:val="28"/>
          <w:szCs w:val="28"/>
        </w:rPr>
        <w:t xml:space="preserve"> бюджете на очередной финансовый год </w:t>
      </w:r>
      <w:r>
        <w:rPr>
          <w:rFonts w:ascii="Times New Roman" w:hAnsi="Times New Roman" w:cs="Times New Roman"/>
          <w:sz w:val="28"/>
          <w:szCs w:val="28"/>
        </w:rPr>
        <w:t xml:space="preserve">и плановый период </w:t>
      </w:r>
      <w:r w:rsidRPr="00AC0568">
        <w:rPr>
          <w:rFonts w:ascii="Times New Roman" w:hAnsi="Times New Roman" w:cs="Times New Roman"/>
          <w:sz w:val="28"/>
          <w:szCs w:val="28"/>
        </w:rPr>
        <w:t>могут предусматриваться бюджетные ассигнования на предоставление субсидий муниципальным бюджетным или автономным учреждениям на иные цели.</w:t>
      </w:r>
    </w:p>
    <w:p w14:paraId="3F126F32" w14:textId="20E14747" w:rsidR="004A038B" w:rsidRPr="000B2510" w:rsidRDefault="004A038B" w:rsidP="004A038B">
      <w:pPr>
        <w:autoSpaceDE w:val="0"/>
        <w:autoSpaceDN w:val="0"/>
        <w:adjustRightInd w:val="0"/>
        <w:spacing w:after="0" w:line="240" w:lineRule="auto"/>
        <w:ind w:firstLine="567"/>
        <w:jc w:val="both"/>
        <w:outlineLvl w:val="3"/>
        <w:rPr>
          <w:rFonts w:ascii="Times New Roman" w:hAnsi="Times New Roman" w:cs="Times New Roman"/>
          <w:sz w:val="28"/>
          <w:szCs w:val="28"/>
        </w:rPr>
      </w:pPr>
      <w:r w:rsidRPr="00AC0568">
        <w:rPr>
          <w:rFonts w:ascii="Times New Roman" w:hAnsi="Times New Roman" w:cs="Times New Roman"/>
          <w:sz w:val="28"/>
          <w:szCs w:val="28"/>
        </w:rPr>
        <w:t xml:space="preserve">Планирование бюджетных ассигнований на предоставление указанных субсидий осуществляется </w:t>
      </w:r>
      <w:r w:rsidR="005E1DBA">
        <w:rPr>
          <w:rFonts w:ascii="Times New Roman" w:hAnsi="Times New Roman" w:cs="Times New Roman"/>
          <w:sz w:val="28"/>
          <w:szCs w:val="28"/>
        </w:rPr>
        <w:t xml:space="preserve">в соответствии с </w:t>
      </w:r>
      <w:r w:rsidR="005E1DBA" w:rsidRPr="005E1DBA">
        <w:rPr>
          <w:rFonts w:ascii="Times New Roman" w:hAnsi="Times New Roman" w:cs="Times New Roman"/>
          <w:sz w:val="28"/>
          <w:szCs w:val="28"/>
        </w:rPr>
        <w:t>Порядк</w:t>
      </w:r>
      <w:r w:rsidR="005E1DBA">
        <w:rPr>
          <w:rFonts w:ascii="Times New Roman" w:hAnsi="Times New Roman" w:cs="Times New Roman"/>
          <w:sz w:val="28"/>
          <w:szCs w:val="28"/>
        </w:rPr>
        <w:t>ом</w:t>
      </w:r>
      <w:r w:rsidR="005E1DBA" w:rsidRPr="005E1DBA">
        <w:rPr>
          <w:rFonts w:ascii="Times New Roman" w:hAnsi="Times New Roman" w:cs="Times New Roman"/>
          <w:sz w:val="28"/>
          <w:szCs w:val="28"/>
        </w:rPr>
        <w:t xml:space="preserve"> определения объема и условий предоставления муниципальным бюджетным и муниципальным автономным учреждениям Карагинского муниципального района субсидии на иные цели</w:t>
      </w:r>
      <w:r w:rsidR="005E1DBA">
        <w:rPr>
          <w:rFonts w:ascii="Times New Roman" w:hAnsi="Times New Roman" w:cs="Times New Roman"/>
          <w:sz w:val="28"/>
          <w:szCs w:val="28"/>
        </w:rPr>
        <w:t>,</w:t>
      </w:r>
      <w:r w:rsidR="005E1DBA" w:rsidRPr="005E1DBA">
        <w:rPr>
          <w:rFonts w:ascii="Times New Roman" w:hAnsi="Times New Roman" w:cs="Times New Roman"/>
          <w:sz w:val="28"/>
          <w:szCs w:val="28"/>
        </w:rPr>
        <w:t xml:space="preserve"> </w:t>
      </w:r>
      <w:r w:rsidRPr="00AC0568">
        <w:rPr>
          <w:rFonts w:ascii="Times New Roman" w:hAnsi="Times New Roman" w:cs="Times New Roman"/>
          <w:sz w:val="28"/>
          <w:szCs w:val="28"/>
        </w:rPr>
        <w:t>исходя из расчетной потребности средств.</w:t>
      </w:r>
    </w:p>
    <w:sectPr w:rsidR="004A038B" w:rsidRPr="000B2510" w:rsidSect="00BF7284">
      <w:pgSz w:w="11906" w:h="16838"/>
      <w:pgMar w:top="709" w:right="850"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16"/>
    <w:lvl w:ilvl="0">
      <w:start w:val="4"/>
      <w:numFmt w:val="upperRoman"/>
      <w:lvlText w:val="%1."/>
      <w:lvlJc w:val="left"/>
      <w:pPr>
        <w:tabs>
          <w:tab w:val="num" w:pos="1260"/>
        </w:tabs>
        <w:ind w:left="1260" w:hanging="720"/>
      </w:pPr>
    </w:lvl>
  </w:abstractNum>
  <w:abstractNum w:abstractNumId="1" w15:restartNumberingAfterBreak="0">
    <w:nsid w:val="471D591E"/>
    <w:multiLevelType w:val="hybridMultilevel"/>
    <w:tmpl w:val="EA80F75A"/>
    <w:lvl w:ilvl="0" w:tplc="C1DE1C0A">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959914898">
    <w:abstractNumId w:val="1"/>
  </w:num>
  <w:num w:numId="2" w16cid:durableId="54008034">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revisionView w:inkAnnotations="0"/>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5E03"/>
    <w:rsid w:val="000013D3"/>
    <w:rsid w:val="000104D5"/>
    <w:rsid w:val="00016EA2"/>
    <w:rsid w:val="00036B93"/>
    <w:rsid w:val="00063F85"/>
    <w:rsid w:val="00095E64"/>
    <w:rsid w:val="000A2D8F"/>
    <w:rsid w:val="000B2510"/>
    <w:rsid w:val="000C094F"/>
    <w:rsid w:val="000D11B5"/>
    <w:rsid w:val="000D27F8"/>
    <w:rsid w:val="000D7F93"/>
    <w:rsid w:val="000E000C"/>
    <w:rsid w:val="000E7F40"/>
    <w:rsid w:val="00110818"/>
    <w:rsid w:val="0011624E"/>
    <w:rsid w:val="00121E46"/>
    <w:rsid w:val="001243A8"/>
    <w:rsid w:val="001270DA"/>
    <w:rsid w:val="001436F0"/>
    <w:rsid w:val="001439AB"/>
    <w:rsid w:val="001618CD"/>
    <w:rsid w:val="00162268"/>
    <w:rsid w:val="00167F0D"/>
    <w:rsid w:val="00172E17"/>
    <w:rsid w:val="00183051"/>
    <w:rsid w:val="00191D16"/>
    <w:rsid w:val="001B6AA4"/>
    <w:rsid w:val="001C5203"/>
    <w:rsid w:val="00205DF2"/>
    <w:rsid w:val="00232B81"/>
    <w:rsid w:val="00235CCF"/>
    <w:rsid w:val="00236DA5"/>
    <w:rsid w:val="00255CE1"/>
    <w:rsid w:val="00261D24"/>
    <w:rsid w:val="0027369E"/>
    <w:rsid w:val="002976E2"/>
    <w:rsid w:val="002B7CE3"/>
    <w:rsid w:val="0030643B"/>
    <w:rsid w:val="00314436"/>
    <w:rsid w:val="003145D4"/>
    <w:rsid w:val="00317AB1"/>
    <w:rsid w:val="00322F1B"/>
    <w:rsid w:val="003568F1"/>
    <w:rsid w:val="003770EC"/>
    <w:rsid w:val="00395777"/>
    <w:rsid w:val="003A2F30"/>
    <w:rsid w:val="003A6305"/>
    <w:rsid w:val="003C7956"/>
    <w:rsid w:val="003D6BDD"/>
    <w:rsid w:val="003F13FA"/>
    <w:rsid w:val="003F23B3"/>
    <w:rsid w:val="003F2D89"/>
    <w:rsid w:val="004677DF"/>
    <w:rsid w:val="00494C32"/>
    <w:rsid w:val="004A038B"/>
    <w:rsid w:val="004A22BF"/>
    <w:rsid w:val="004D207B"/>
    <w:rsid w:val="004E13A2"/>
    <w:rsid w:val="004E5F21"/>
    <w:rsid w:val="00503F74"/>
    <w:rsid w:val="0051062F"/>
    <w:rsid w:val="00511435"/>
    <w:rsid w:val="00514082"/>
    <w:rsid w:val="00520A59"/>
    <w:rsid w:val="0052775D"/>
    <w:rsid w:val="0054660D"/>
    <w:rsid w:val="0055770E"/>
    <w:rsid w:val="005630C1"/>
    <w:rsid w:val="00583584"/>
    <w:rsid w:val="005A5F08"/>
    <w:rsid w:val="005A62EA"/>
    <w:rsid w:val="005A6FF0"/>
    <w:rsid w:val="005B1EAD"/>
    <w:rsid w:val="005D2FCA"/>
    <w:rsid w:val="005D420E"/>
    <w:rsid w:val="005D6C6C"/>
    <w:rsid w:val="005D76AD"/>
    <w:rsid w:val="005E1DBA"/>
    <w:rsid w:val="006027B6"/>
    <w:rsid w:val="0060511E"/>
    <w:rsid w:val="0061401E"/>
    <w:rsid w:val="00625ACB"/>
    <w:rsid w:val="0064688C"/>
    <w:rsid w:val="00680DF9"/>
    <w:rsid w:val="006A3A24"/>
    <w:rsid w:val="006A5B51"/>
    <w:rsid w:val="006C095B"/>
    <w:rsid w:val="006C15F2"/>
    <w:rsid w:val="006C1C79"/>
    <w:rsid w:val="006C4C56"/>
    <w:rsid w:val="00715BD3"/>
    <w:rsid w:val="00721DE9"/>
    <w:rsid w:val="00735BED"/>
    <w:rsid w:val="00753F6A"/>
    <w:rsid w:val="00755F8B"/>
    <w:rsid w:val="007C32CD"/>
    <w:rsid w:val="007D0670"/>
    <w:rsid w:val="00806B1A"/>
    <w:rsid w:val="00816E8D"/>
    <w:rsid w:val="00824456"/>
    <w:rsid w:val="00830609"/>
    <w:rsid w:val="0083776D"/>
    <w:rsid w:val="00843945"/>
    <w:rsid w:val="00852CB4"/>
    <w:rsid w:val="00867454"/>
    <w:rsid w:val="00873348"/>
    <w:rsid w:val="00873872"/>
    <w:rsid w:val="008D05BE"/>
    <w:rsid w:val="008E0801"/>
    <w:rsid w:val="008E1591"/>
    <w:rsid w:val="00903082"/>
    <w:rsid w:val="0090640A"/>
    <w:rsid w:val="00925923"/>
    <w:rsid w:val="009260CD"/>
    <w:rsid w:val="00935E03"/>
    <w:rsid w:val="00935F74"/>
    <w:rsid w:val="00964CF3"/>
    <w:rsid w:val="00965DC4"/>
    <w:rsid w:val="00971949"/>
    <w:rsid w:val="00985A46"/>
    <w:rsid w:val="00987757"/>
    <w:rsid w:val="009A1066"/>
    <w:rsid w:val="009C11CC"/>
    <w:rsid w:val="009D4D7E"/>
    <w:rsid w:val="009E46B2"/>
    <w:rsid w:val="009F499F"/>
    <w:rsid w:val="00A20650"/>
    <w:rsid w:val="00A24035"/>
    <w:rsid w:val="00A369C1"/>
    <w:rsid w:val="00A4564A"/>
    <w:rsid w:val="00A6465E"/>
    <w:rsid w:val="00A77550"/>
    <w:rsid w:val="00A77C9C"/>
    <w:rsid w:val="00A85E51"/>
    <w:rsid w:val="00AA5766"/>
    <w:rsid w:val="00AA5BA9"/>
    <w:rsid w:val="00AA5F82"/>
    <w:rsid w:val="00AB3770"/>
    <w:rsid w:val="00AB4F9C"/>
    <w:rsid w:val="00AC0568"/>
    <w:rsid w:val="00AD5C2F"/>
    <w:rsid w:val="00AD6A80"/>
    <w:rsid w:val="00AE5A4B"/>
    <w:rsid w:val="00AE64C1"/>
    <w:rsid w:val="00B05342"/>
    <w:rsid w:val="00B07E4A"/>
    <w:rsid w:val="00B13912"/>
    <w:rsid w:val="00B25FA0"/>
    <w:rsid w:val="00B56163"/>
    <w:rsid w:val="00B70B92"/>
    <w:rsid w:val="00B774E3"/>
    <w:rsid w:val="00B84994"/>
    <w:rsid w:val="00B90ADC"/>
    <w:rsid w:val="00B920C8"/>
    <w:rsid w:val="00BA4A29"/>
    <w:rsid w:val="00BC765B"/>
    <w:rsid w:val="00BD009C"/>
    <w:rsid w:val="00BE48E8"/>
    <w:rsid w:val="00BF4C64"/>
    <w:rsid w:val="00BF7284"/>
    <w:rsid w:val="00C07908"/>
    <w:rsid w:val="00C14ADC"/>
    <w:rsid w:val="00C20627"/>
    <w:rsid w:val="00C242CE"/>
    <w:rsid w:val="00C37DF5"/>
    <w:rsid w:val="00C44415"/>
    <w:rsid w:val="00C55508"/>
    <w:rsid w:val="00C90861"/>
    <w:rsid w:val="00C953FC"/>
    <w:rsid w:val="00CA61FD"/>
    <w:rsid w:val="00CB7040"/>
    <w:rsid w:val="00CD6B35"/>
    <w:rsid w:val="00CF0D18"/>
    <w:rsid w:val="00CF3CBA"/>
    <w:rsid w:val="00CF6811"/>
    <w:rsid w:val="00D219E0"/>
    <w:rsid w:val="00D26C6D"/>
    <w:rsid w:val="00D43BFB"/>
    <w:rsid w:val="00D43F3E"/>
    <w:rsid w:val="00D554AA"/>
    <w:rsid w:val="00D57573"/>
    <w:rsid w:val="00D75872"/>
    <w:rsid w:val="00D83B7E"/>
    <w:rsid w:val="00DB32AF"/>
    <w:rsid w:val="00DB5100"/>
    <w:rsid w:val="00DC3193"/>
    <w:rsid w:val="00DF2F1B"/>
    <w:rsid w:val="00DF36FF"/>
    <w:rsid w:val="00E02F7E"/>
    <w:rsid w:val="00E04F4F"/>
    <w:rsid w:val="00E06821"/>
    <w:rsid w:val="00E15199"/>
    <w:rsid w:val="00E50004"/>
    <w:rsid w:val="00E56A2A"/>
    <w:rsid w:val="00E615C8"/>
    <w:rsid w:val="00E94070"/>
    <w:rsid w:val="00EA4C84"/>
    <w:rsid w:val="00EB0E29"/>
    <w:rsid w:val="00EB0E44"/>
    <w:rsid w:val="00EC1DE7"/>
    <w:rsid w:val="00ED44E4"/>
    <w:rsid w:val="00ED47C8"/>
    <w:rsid w:val="00EF045C"/>
    <w:rsid w:val="00F00FF0"/>
    <w:rsid w:val="00F10A99"/>
    <w:rsid w:val="00F15B39"/>
    <w:rsid w:val="00F16DDF"/>
    <w:rsid w:val="00F17D81"/>
    <w:rsid w:val="00F2137B"/>
    <w:rsid w:val="00F217A0"/>
    <w:rsid w:val="00F36346"/>
    <w:rsid w:val="00F413E5"/>
    <w:rsid w:val="00F722F6"/>
    <w:rsid w:val="00F83CE9"/>
    <w:rsid w:val="00FA5D31"/>
    <w:rsid w:val="00FB41C4"/>
    <w:rsid w:val="00FB604E"/>
    <w:rsid w:val="00FB7558"/>
    <w:rsid w:val="00FF1456"/>
    <w:rsid w:val="00FF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2ADF5D"/>
  <w15:docId w15:val="{52F25320-EA08-4A72-9155-5BBD7BAA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E46"/>
    <w:pPr>
      <w:spacing w:after="200" w:line="276" w:lineRule="auto"/>
    </w:pPr>
    <w:rPr>
      <w:rFonts w:cs="Calibri"/>
      <w:sz w:val="22"/>
      <w:szCs w:val="22"/>
    </w:rPr>
  </w:style>
  <w:style w:type="paragraph" w:styleId="1">
    <w:name w:val="heading 1"/>
    <w:basedOn w:val="a"/>
    <w:next w:val="a"/>
    <w:link w:val="10"/>
    <w:uiPriority w:val="99"/>
    <w:qFormat/>
    <w:rsid w:val="008E0801"/>
    <w:pPr>
      <w:keepNext/>
      <w:keepLines/>
      <w:spacing w:before="480" w:after="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E0801"/>
    <w:rPr>
      <w:rFonts w:ascii="Cambria" w:hAnsi="Cambria" w:cs="Cambria"/>
      <w:b/>
      <w:bCs/>
      <w:color w:val="365F91"/>
      <w:sz w:val="28"/>
      <w:szCs w:val="28"/>
    </w:rPr>
  </w:style>
  <w:style w:type="paragraph" w:customStyle="1" w:styleId="ConsPlusNormal">
    <w:name w:val="ConsPlusNormal"/>
    <w:uiPriority w:val="99"/>
    <w:rsid w:val="00D83B7E"/>
    <w:pPr>
      <w:widowControl w:val="0"/>
      <w:autoSpaceDE w:val="0"/>
      <w:autoSpaceDN w:val="0"/>
      <w:adjustRightInd w:val="0"/>
      <w:ind w:firstLine="720"/>
    </w:pPr>
    <w:rPr>
      <w:rFonts w:ascii="Arial" w:hAnsi="Arial" w:cs="Arial"/>
    </w:rPr>
  </w:style>
  <w:style w:type="character" w:styleId="a3">
    <w:name w:val="Hyperlink"/>
    <w:uiPriority w:val="99"/>
    <w:rsid w:val="00D26C6D"/>
    <w:rPr>
      <w:color w:val="0000FF"/>
      <w:u w:val="single"/>
    </w:rPr>
  </w:style>
  <w:style w:type="paragraph" w:customStyle="1" w:styleId="ConsPlusTitle">
    <w:name w:val="ConsPlusTitle"/>
    <w:uiPriority w:val="99"/>
    <w:rsid w:val="00511435"/>
    <w:pPr>
      <w:widowControl w:val="0"/>
      <w:autoSpaceDE w:val="0"/>
      <w:autoSpaceDN w:val="0"/>
      <w:adjustRightInd w:val="0"/>
    </w:pPr>
    <w:rPr>
      <w:rFonts w:ascii="Arial" w:hAnsi="Arial" w:cs="Arial"/>
      <w:b/>
      <w:bCs/>
    </w:rPr>
  </w:style>
  <w:style w:type="paragraph" w:styleId="a4">
    <w:name w:val="Body Text Indent"/>
    <w:basedOn w:val="a"/>
    <w:link w:val="a5"/>
    <w:uiPriority w:val="99"/>
    <w:semiHidden/>
    <w:rsid w:val="004A22BF"/>
    <w:pPr>
      <w:spacing w:after="120"/>
      <w:ind w:left="360"/>
    </w:pPr>
  </w:style>
  <w:style w:type="character" w:customStyle="1" w:styleId="a5">
    <w:name w:val="Основной текст с отступом Знак"/>
    <w:basedOn w:val="a0"/>
    <w:link w:val="a4"/>
    <w:uiPriority w:val="99"/>
    <w:semiHidden/>
    <w:locked/>
    <w:rsid w:val="004A22BF"/>
  </w:style>
  <w:style w:type="paragraph" w:styleId="2">
    <w:name w:val="Body Text First Indent 2"/>
    <w:basedOn w:val="a4"/>
    <w:link w:val="20"/>
    <w:uiPriority w:val="99"/>
    <w:semiHidden/>
    <w:rsid w:val="004A22BF"/>
    <w:pPr>
      <w:suppressAutoHyphens/>
      <w:ind w:left="283" w:firstLine="210"/>
    </w:pPr>
    <w:rPr>
      <w:lang w:eastAsia="ar-SA"/>
    </w:rPr>
  </w:style>
  <w:style w:type="character" w:customStyle="1" w:styleId="20">
    <w:name w:val="Красная строка 2 Знак"/>
    <w:link w:val="2"/>
    <w:uiPriority w:val="99"/>
    <w:semiHidden/>
    <w:locked/>
    <w:rsid w:val="004A22BF"/>
    <w:rPr>
      <w:rFonts w:ascii="Calibri" w:eastAsia="Times New Roman" w:hAnsi="Calibri" w:cs="Calibri"/>
      <w:lang w:eastAsia="ar-SA" w:bidi="ar-SA"/>
    </w:rPr>
  </w:style>
  <w:style w:type="table" w:styleId="a6">
    <w:name w:val="Table Grid"/>
    <w:basedOn w:val="a1"/>
    <w:uiPriority w:val="99"/>
    <w:rsid w:val="00A6465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172976">
      <w:marLeft w:val="0"/>
      <w:marRight w:val="0"/>
      <w:marTop w:val="0"/>
      <w:marBottom w:val="0"/>
      <w:divBdr>
        <w:top w:val="none" w:sz="0" w:space="0" w:color="auto"/>
        <w:left w:val="none" w:sz="0" w:space="0" w:color="auto"/>
        <w:bottom w:val="none" w:sz="0" w:space="0" w:color="auto"/>
        <w:right w:val="none" w:sz="0" w:space="0" w:color="auto"/>
      </w:divBdr>
    </w:div>
    <w:div w:id="505172977">
      <w:marLeft w:val="0"/>
      <w:marRight w:val="0"/>
      <w:marTop w:val="0"/>
      <w:marBottom w:val="0"/>
      <w:divBdr>
        <w:top w:val="none" w:sz="0" w:space="0" w:color="auto"/>
        <w:left w:val="none" w:sz="0" w:space="0" w:color="auto"/>
        <w:bottom w:val="none" w:sz="0" w:space="0" w:color="auto"/>
        <w:right w:val="none" w:sz="0" w:space="0" w:color="auto"/>
      </w:divBdr>
    </w:div>
    <w:div w:id="505172978">
      <w:marLeft w:val="0"/>
      <w:marRight w:val="0"/>
      <w:marTop w:val="0"/>
      <w:marBottom w:val="0"/>
      <w:divBdr>
        <w:top w:val="none" w:sz="0" w:space="0" w:color="auto"/>
        <w:left w:val="none" w:sz="0" w:space="0" w:color="auto"/>
        <w:bottom w:val="none" w:sz="0" w:space="0" w:color="auto"/>
        <w:right w:val="none" w:sz="0" w:space="0" w:color="auto"/>
      </w:divBdr>
    </w:div>
    <w:div w:id="505172979">
      <w:marLeft w:val="0"/>
      <w:marRight w:val="0"/>
      <w:marTop w:val="0"/>
      <w:marBottom w:val="0"/>
      <w:divBdr>
        <w:top w:val="none" w:sz="0" w:space="0" w:color="auto"/>
        <w:left w:val="none" w:sz="0" w:space="0" w:color="auto"/>
        <w:bottom w:val="none" w:sz="0" w:space="0" w:color="auto"/>
        <w:right w:val="none" w:sz="0" w:space="0" w:color="auto"/>
      </w:divBdr>
    </w:div>
    <w:div w:id="505172980">
      <w:marLeft w:val="0"/>
      <w:marRight w:val="0"/>
      <w:marTop w:val="0"/>
      <w:marBottom w:val="0"/>
      <w:divBdr>
        <w:top w:val="none" w:sz="0" w:space="0" w:color="auto"/>
        <w:left w:val="none" w:sz="0" w:space="0" w:color="auto"/>
        <w:bottom w:val="none" w:sz="0" w:space="0" w:color="auto"/>
        <w:right w:val="none" w:sz="0" w:space="0" w:color="auto"/>
      </w:divBdr>
    </w:div>
    <w:div w:id="505172981">
      <w:marLeft w:val="0"/>
      <w:marRight w:val="0"/>
      <w:marTop w:val="0"/>
      <w:marBottom w:val="0"/>
      <w:divBdr>
        <w:top w:val="none" w:sz="0" w:space="0" w:color="auto"/>
        <w:left w:val="none" w:sz="0" w:space="0" w:color="auto"/>
        <w:bottom w:val="none" w:sz="0" w:space="0" w:color="auto"/>
        <w:right w:val="none" w:sz="0" w:space="0" w:color="auto"/>
      </w:divBdr>
    </w:div>
    <w:div w:id="505172982">
      <w:marLeft w:val="0"/>
      <w:marRight w:val="0"/>
      <w:marTop w:val="0"/>
      <w:marBottom w:val="0"/>
      <w:divBdr>
        <w:top w:val="none" w:sz="0" w:space="0" w:color="auto"/>
        <w:left w:val="none" w:sz="0" w:space="0" w:color="auto"/>
        <w:bottom w:val="none" w:sz="0" w:space="0" w:color="auto"/>
        <w:right w:val="none" w:sz="0" w:space="0" w:color="auto"/>
      </w:divBdr>
    </w:div>
    <w:div w:id="505172983">
      <w:marLeft w:val="0"/>
      <w:marRight w:val="0"/>
      <w:marTop w:val="0"/>
      <w:marBottom w:val="0"/>
      <w:divBdr>
        <w:top w:val="none" w:sz="0" w:space="0" w:color="auto"/>
        <w:left w:val="none" w:sz="0" w:space="0" w:color="auto"/>
        <w:bottom w:val="none" w:sz="0" w:space="0" w:color="auto"/>
        <w:right w:val="none" w:sz="0" w:space="0" w:color="auto"/>
      </w:divBdr>
    </w:div>
    <w:div w:id="505172984">
      <w:marLeft w:val="0"/>
      <w:marRight w:val="0"/>
      <w:marTop w:val="0"/>
      <w:marBottom w:val="0"/>
      <w:divBdr>
        <w:top w:val="none" w:sz="0" w:space="0" w:color="auto"/>
        <w:left w:val="none" w:sz="0" w:space="0" w:color="auto"/>
        <w:bottom w:val="none" w:sz="0" w:space="0" w:color="auto"/>
        <w:right w:val="none" w:sz="0" w:space="0" w:color="auto"/>
      </w:divBdr>
    </w:div>
    <w:div w:id="505172985">
      <w:marLeft w:val="0"/>
      <w:marRight w:val="0"/>
      <w:marTop w:val="0"/>
      <w:marBottom w:val="0"/>
      <w:divBdr>
        <w:top w:val="none" w:sz="0" w:space="0" w:color="auto"/>
        <w:left w:val="none" w:sz="0" w:space="0" w:color="auto"/>
        <w:bottom w:val="none" w:sz="0" w:space="0" w:color="auto"/>
        <w:right w:val="none" w:sz="0" w:space="0" w:color="auto"/>
      </w:divBdr>
    </w:div>
    <w:div w:id="505172986">
      <w:marLeft w:val="0"/>
      <w:marRight w:val="0"/>
      <w:marTop w:val="0"/>
      <w:marBottom w:val="0"/>
      <w:divBdr>
        <w:top w:val="none" w:sz="0" w:space="0" w:color="auto"/>
        <w:left w:val="none" w:sz="0" w:space="0" w:color="auto"/>
        <w:bottom w:val="none" w:sz="0" w:space="0" w:color="auto"/>
        <w:right w:val="none" w:sz="0" w:space="0" w:color="auto"/>
      </w:divBdr>
    </w:div>
    <w:div w:id="505172987">
      <w:marLeft w:val="0"/>
      <w:marRight w:val="0"/>
      <w:marTop w:val="0"/>
      <w:marBottom w:val="0"/>
      <w:divBdr>
        <w:top w:val="none" w:sz="0" w:space="0" w:color="auto"/>
        <w:left w:val="none" w:sz="0" w:space="0" w:color="auto"/>
        <w:bottom w:val="none" w:sz="0" w:space="0" w:color="auto"/>
        <w:right w:val="none" w:sz="0" w:space="0" w:color="auto"/>
      </w:divBdr>
    </w:div>
    <w:div w:id="505172988">
      <w:marLeft w:val="0"/>
      <w:marRight w:val="0"/>
      <w:marTop w:val="0"/>
      <w:marBottom w:val="0"/>
      <w:divBdr>
        <w:top w:val="none" w:sz="0" w:space="0" w:color="auto"/>
        <w:left w:val="none" w:sz="0" w:space="0" w:color="auto"/>
        <w:bottom w:val="none" w:sz="0" w:space="0" w:color="auto"/>
        <w:right w:val="none" w:sz="0" w:space="0" w:color="auto"/>
      </w:divBdr>
    </w:div>
    <w:div w:id="505172989">
      <w:marLeft w:val="0"/>
      <w:marRight w:val="0"/>
      <w:marTop w:val="0"/>
      <w:marBottom w:val="0"/>
      <w:divBdr>
        <w:top w:val="none" w:sz="0" w:space="0" w:color="auto"/>
        <w:left w:val="none" w:sz="0" w:space="0" w:color="auto"/>
        <w:bottom w:val="none" w:sz="0" w:space="0" w:color="auto"/>
        <w:right w:val="none" w:sz="0" w:space="0" w:color="auto"/>
      </w:divBdr>
    </w:div>
    <w:div w:id="505172990">
      <w:marLeft w:val="0"/>
      <w:marRight w:val="0"/>
      <w:marTop w:val="0"/>
      <w:marBottom w:val="0"/>
      <w:divBdr>
        <w:top w:val="none" w:sz="0" w:space="0" w:color="auto"/>
        <w:left w:val="none" w:sz="0" w:space="0" w:color="auto"/>
        <w:bottom w:val="none" w:sz="0" w:space="0" w:color="auto"/>
        <w:right w:val="none" w:sz="0" w:space="0" w:color="auto"/>
      </w:divBdr>
    </w:div>
    <w:div w:id="505172991">
      <w:marLeft w:val="0"/>
      <w:marRight w:val="0"/>
      <w:marTop w:val="0"/>
      <w:marBottom w:val="0"/>
      <w:divBdr>
        <w:top w:val="none" w:sz="0" w:space="0" w:color="auto"/>
        <w:left w:val="none" w:sz="0" w:space="0" w:color="auto"/>
        <w:bottom w:val="none" w:sz="0" w:space="0" w:color="auto"/>
        <w:right w:val="none" w:sz="0" w:space="0" w:color="auto"/>
      </w:divBdr>
    </w:div>
    <w:div w:id="505172992">
      <w:marLeft w:val="0"/>
      <w:marRight w:val="0"/>
      <w:marTop w:val="0"/>
      <w:marBottom w:val="0"/>
      <w:divBdr>
        <w:top w:val="none" w:sz="0" w:space="0" w:color="auto"/>
        <w:left w:val="none" w:sz="0" w:space="0" w:color="auto"/>
        <w:bottom w:val="none" w:sz="0" w:space="0" w:color="auto"/>
        <w:right w:val="none" w:sz="0" w:space="0" w:color="auto"/>
      </w:divBdr>
    </w:div>
    <w:div w:id="505172993">
      <w:marLeft w:val="0"/>
      <w:marRight w:val="0"/>
      <w:marTop w:val="0"/>
      <w:marBottom w:val="0"/>
      <w:divBdr>
        <w:top w:val="none" w:sz="0" w:space="0" w:color="auto"/>
        <w:left w:val="none" w:sz="0" w:space="0" w:color="auto"/>
        <w:bottom w:val="none" w:sz="0" w:space="0" w:color="auto"/>
        <w:right w:val="none" w:sz="0" w:space="0" w:color="auto"/>
      </w:divBdr>
    </w:div>
    <w:div w:id="505172994">
      <w:marLeft w:val="0"/>
      <w:marRight w:val="0"/>
      <w:marTop w:val="0"/>
      <w:marBottom w:val="0"/>
      <w:divBdr>
        <w:top w:val="none" w:sz="0" w:space="0" w:color="auto"/>
        <w:left w:val="none" w:sz="0" w:space="0" w:color="auto"/>
        <w:bottom w:val="none" w:sz="0" w:space="0" w:color="auto"/>
        <w:right w:val="none" w:sz="0" w:space="0" w:color="auto"/>
      </w:divBdr>
    </w:div>
    <w:div w:id="505172995">
      <w:marLeft w:val="0"/>
      <w:marRight w:val="0"/>
      <w:marTop w:val="0"/>
      <w:marBottom w:val="0"/>
      <w:divBdr>
        <w:top w:val="none" w:sz="0" w:space="0" w:color="auto"/>
        <w:left w:val="none" w:sz="0" w:space="0" w:color="auto"/>
        <w:bottom w:val="none" w:sz="0" w:space="0" w:color="auto"/>
        <w:right w:val="none" w:sz="0" w:space="0" w:color="auto"/>
      </w:divBdr>
    </w:div>
    <w:div w:id="505172996">
      <w:marLeft w:val="0"/>
      <w:marRight w:val="0"/>
      <w:marTop w:val="0"/>
      <w:marBottom w:val="0"/>
      <w:divBdr>
        <w:top w:val="none" w:sz="0" w:space="0" w:color="auto"/>
        <w:left w:val="none" w:sz="0" w:space="0" w:color="auto"/>
        <w:bottom w:val="none" w:sz="0" w:space="0" w:color="auto"/>
        <w:right w:val="none" w:sz="0" w:space="0" w:color="auto"/>
      </w:divBdr>
    </w:div>
    <w:div w:id="505172997">
      <w:marLeft w:val="0"/>
      <w:marRight w:val="0"/>
      <w:marTop w:val="0"/>
      <w:marBottom w:val="0"/>
      <w:divBdr>
        <w:top w:val="none" w:sz="0" w:space="0" w:color="auto"/>
        <w:left w:val="none" w:sz="0" w:space="0" w:color="auto"/>
        <w:bottom w:val="none" w:sz="0" w:space="0" w:color="auto"/>
        <w:right w:val="none" w:sz="0" w:space="0" w:color="auto"/>
      </w:divBdr>
    </w:div>
    <w:div w:id="505172998">
      <w:marLeft w:val="0"/>
      <w:marRight w:val="0"/>
      <w:marTop w:val="0"/>
      <w:marBottom w:val="0"/>
      <w:divBdr>
        <w:top w:val="none" w:sz="0" w:space="0" w:color="auto"/>
        <w:left w:val="none" w:sz="0" w:space="0" w:color="auto"/>
        <w:bottom w:val="none" w:sz="0" w:space="0" w:color="auto"/>
        <w:right w:val="none" w:sz="0" w:space="0" w:color="auto"/>
      </w:divBdr>
    </w:div>
    <w:div w:id="505172999">
      <w:marLeft w:val="0"/>
      <w:marRight w:val="0"/>
      <w:marTop w:val="0"/>
      <w:marBottom w:val="0"/>
      <w:divBdr>
        <w:top w:val="none" w:sz="0" w:space="0" w:color="auto"/>
        <w:left w:val="none" w:sz="0" w:space="0" w:color="auto"/>
        <w:bottom w:val="none" w:sz="0" w:space="0" w:color="auto"/>
        <w:right w:val="none" w:sz="0" w:space="0" w:color="auto"/>
      </w:divBdr>
    </w:div>
    <w:div w:id="505173000">
      <w:marLeft w:val="0"/>
      <w:marRight w:val="0"/>
      <w:marTop w:val="0"/>
      <w:marBottom w:val="0"/>
      <w:divBdr>
        <w:top w:val="none" w:sz="0" w:space="0" w:color="auto"/>
        <w:left w:val="none" w:sz="0" w:space="0" w:color="auto"/>
        <w:bottom w:val="none" w:sz="0" w:space="0" w:color="auto"/>
        <w:right w:val="none" w:sz="0" w:space="0" w:color="auto"/>
      </w:divBdr>
    </w:div>
    <w:div w:id="505173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8394</TotalTime>
  <Pages>13</Pages>
  <Words>4749</Words>
  <Characters>27071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Тихонова Елена Александровна</cp:lastModifiedBy>
  <cp:revision>92</cp:revision>
  <cp:lastPrinted>2024-08-14T23:34:00Z</cp:lastPrinted>
  <dcterms:created xsi:type="dcterms:W3CDTF">2012-07-17T22:28:00Z</dcterms:created>
  <dcterms:modified xsi:type="dcterms:W3CDTF">2024-08-26T04:22:00Z</dcterms:modified>
</cp:coreProperties>
</file>